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21E90" w14:textId="77777777" w:rsidR="00973366" w:rsidRDefault="00973366">
      <w:pPr>
        <w:spacing w:after="99" w:line="1" w:lineRule="exact"/>
      </w:pPr>
    </w:p>
    <w:p w14:paraId="4C5B733F" w14:textId="77777777" w:rsidR="00973366" w:rsidRDefault="006413DF">
      <w:pPr>
        <w:jc w:val="center"/>
        <w:rPr>
          <w:sz w:val="2"/>
          <w:szCs w:val="2"/>
        </w:rPr>
      </w:pPr>
      <w:r>
        <w:rPr>
          <w:noProof/>
          <w:lang w:bidi="ar-SA"/>
        </w:rPr>
        <w:drawing>
          <wp:inline distT="0" distB="0" distL="0" distR="0" wp14:anchorId="4A9ED60D" wp14:editId="4A868B50">
            <wp:extent cx="902335" cy="90233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902335" cy="902335"/>
                    </a:xfrm>
                    <a:prstGeom prst="rect">
                      <a:avLst/>
                    </a:prstGeom>
                  </pic:spPr>
                </pic:pic>
              </a:graphicData>
            </a:graphic>
          </wp:inline>
        </w:drawing>
      </w:r>
    </w:p>
    <w:p w14:paraId="6B61182B" w14:textId="77777777" w:rsidR="00973366" w:rsidRDefault="00973366">
      <w:pPr>
        <w:spacing w:after="459" w:line="1" w:lineRule="exact"/>
      </w:pPr>
    </w:p>
    <w:p w14:paraId="06E91320" w14:textId="77777777" w:rsidR="00973366" w:rsidRDefault="006413DF">
      <w:pPr>
        <w:pStyle w:val="Zkladntext30"/>
        <w:shd w:val="clear" w:color="auto" w:fill="auto"/>
      </w:pPr>
      <w:r>
        <w:t>STANDARDY KVALITY SOCIÁLNĚ-PRÁVNÍ</w:t>
      </w:r>
      <w:r>
        <w:br/>
        <w:t>OCHRANY</w:t>
      </w:r>
    </w:p>
    <w:p w14:paraId="368F5C83" w14:textId="77777777" w:rsidR="00973366" w:rsidRDefault="006413DF">
      <w:pPr>
        <w:pStyle w:val="Zkladntext40"/>
        <w:shd w:val="clear" w:color="auto" w:fill="auto"/>
      </w:pPr>
      <w:r>
        <w:t>ODBORU SOCIÁLNÍCH VĚCÍ</w:t>
      </w:r>
    </w:p>
    <w:p w14:paraId="34DCD5AC" w14:textId="77777777" w:rsidR="00973366" w:rsidRDefault="006413DF">
      <w:pPr>
        <w:pStyle w:val="Zkladntext20"/>
        <w:shd w:val="clear" w:color="auto" w:fill="auto"/>
        <w:spacing w:after="2160" w:line="271" w:lineRule="auto"/>
        <w:jc w:val="center"/>
      </w:pPr>
      <w:r>
        <w:rPr>
          <w:sz w:val="32"/>
          <w:szCs w:val="32"/>
        </w:rPr>
        <w:t>MĚSTSKÉHO ÚŘADU KOSTELEC NAD ORLICÍ</w:t>
      </w:r>
      <w:r>
        <w:rPr>
          <w:sz w:val="32"/>
          <w:szCs w:val="32"/>
        </w:rPr>
        <w:br/>
      </w:r>
      <w:r>
        <w:t>Palackého náměstí 38, 517 41 Kostelec nad Orlicí</w:t>
      </w:r>
    </w:p>
    <w:p w14:paraId="16FDF749" w14:textId="77777777" w:rsidR="00973366" w:rsidRDefault="006413DF">
      <w:pPr>
        <w:pStyle w:val="Nadpis10"/>
        <w:keepNext/>
        <w:keepLines/>
        <w:shd w:val="clear" w:color="auto" w:fill="auto"/>
        <w:spacing w:after="460"/>
      </w:pPr>
      <w:bookmarkStart w:id="0" w:name="bookmark0"/>
      <w:bookmarkStart w:id="1" w:name="bookmark1"/>
      <w:r>
        <w:t>STANDARD 7</w:t>
      </w:r>
      <w:bookmarkEnd w:id="0"/>
      <w:bookmarkEnd w:id="1"/>
    </w:p>
    <w:p w14:paraId="28047028" w14:textId="77777777" w:rsidR="00973366" w:rsidRDefault="006413DF">
      <w:pPr>
        <w:pStyle w:val="Nadpis10"/>
        <w:keepNext/>
        <w:keepLines/>
        <w:shd w:val="clear" w:color="auto" w:fill="auto"/>
        <w:spacing w:after="2760"/>
      </w:pPr>
      <w:bookmarkStart w:id="2" w:name="bookmark2"/>
      <w:bookmarkStart w:id="3" w:name="bookmark3"/>
      <w:r>
        <w:rPr>
          <w:u w:val="none"/>
        </w:rPr>
        <w:t>PREVENCE</w:t>
      </w:r>
      <w:bookmarkEnd w:id="2"/>
      <w:bookmarkEnd w:id="3"/>
    </w:p>
    <w:p w14:paraId="4D4F70B1" w14:textId="77777777" w:rsidR="00973366" w:rsidRDefault="006413DF">
      <w:pPr>
        <w:pStyle w:val="Zkladntext20"/>
        <w:shd w:val="clear" w:color="auto" w:fill="auto"/>
        <w:spacing w:after="280" w:line="240" w:lineRule="auto"/>
      </w:pPr>
      <w:r>
        <w:t>Schválil: Ing. Jitka Jičínská, DiS.</w:t>
      </w:r>
    </w:p>
    <w:p w14:paraId="7BA31F0C" w14:textId="4339B286" w:rsidR="00973366" w:rsidRDefault="006413DF">
      <w:pPr>
        <w:pStyle w:val="Zkladntext20"/>
        <w:shd w:val="clear" w:color="auto" w:fill="auto"/>
        <w:spacing w:after="280" w:line="240" w:lineRule="auto"/>
      </w:pPr>
      <w:r>
        <w:t>Datum: 01.</w:t>
      </w:r>
      <w:r w:rsidR="00650A71">
        <w:t xml:space="preserve"> </w:t>
      </w:r>
      <w:r>
        <w:t>07.</w:t>
      </w:r>
      <w:r w:rsidR="00650A71">
        <w:t xml:space="preserve"> </w:t>
      </w:r>
      <w:r>
        <w:t>202</w:t>
      </w:r>
      <w:r w:rsidR="003E3CCB">
        <w:t>4</w:t>
      </w:r>
      <w:bookmarkStart w:id="4" w:name="_GoBack"/>
      <w:bookmarkEnd w:id="4"/>
    </w:p>
    <w:p w14:paraId="3BEB0D04" w14:textId="49A2251D" w:rsidR="00973366" w:rsidRDefault="006413DF">
      <w:pPr>
        <w:pStyle w:val="Zkladntext20"/>
        <w:shd w:val="clear" w:color="auto" w:fill="auto"/>
        <w:spacing w:after="460" w:line="240" w:lineRule="auto"/>
      </w:pPr>
      <w:r>
        <w:t>Podpis:</w:t>
      </w:r>
    </w:p>
    <w:p w14:paraId="6C76B0DC" w14:textId="77777777" w:rsidR="00163FE4" w:rsidRDefault="00163FE4">
      <w:pPr>
        <w:pStyle w:val="Zkladntext20"/>
        <w:shd w:val="clear" w:color="auto" w:fill="auto"/>
        <w:spacing w:after="460" w:line="240"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6965"/>
      </w:tblGrid>
      <w:tr w:rsidR="00973366" w14:paraId="37C0CC69" w14:textId="77777777">
        <w:trPr>
          <w:trHeight w:hRule="exact" w:val="293"/>
          <w:jc w:val="center"/>
        </w:trPr>
        <w:tc>
          <w:tcPr>
            <w:tcW w:w="2280" w:type="dxa"/>
            <w:tcBorders>
              <w:top w:val="single" w:sz="4" w:space="0" w:color="auto"/>
              <w:left w:val="single" w:sz="4" w:space="0" w:color="auto"/>
            </w:tcBorders>
            <w:shd w:val="clear" w:color="auto" w:fill="FFFFFF"/>
            <w:vAlign w:val="bottom"/>
          </w:tcPr>
          <w:p w14:paraId="435F1D75" w14:textId="77777777" w:rsidR="00973366" w:rsidRDefault="006413DF">
            <w:pPr>
              <w:pStyle w:val="Jin0"/>
              <w:shd w:val="clear" w:color="auto" w:fill="auto"/>
              <w:spacing w:after="0" w:line="240" w:lineRule="auto"/>
            </w:pPr>
            <w:r>
              <w:rPr>
                <w:b/>
                <w:bCs/>
              </w:rPr>
              <w:lastRenderedPageBreak/>
              <w:t>Název standardu</w:t>
            </w:r>
          </w:p>
        </w:tc>
        <w:tc>
          <w:tcPr>
            <w:tcW w:w="6965" w:type="dxa"/>
            <w:tcBorders>
              <w:top w:val="single" w:sz="4" w:space="0" w:color="auto"/>
              <w:left w:val="single" w:sz="4" w:space="0" w:color="auto"/>
              <w:right w:val="single" w:sz="4" w:space="0" w:color="auto"/>
            </w:tcBorders>
            <w:shd w:val="clear" w:color="auto" w:fill="FFFFFF"/>
            <w:vAlign w:val="bottom"/>
          </w:tcPr>
          <w:p w14:paraId="32F9E487" w14:textId="77777777" w:rsidR="00973366" w:rsidRDefault="006413DF">
            <w:pPr>
              <w:pStyle w:val="Jin0"/>
              <w:shd w:val="clear" w:color="auto" w:fill="auto"/>
              <w:spacing w:after="0" w:line="240" w:lineRule="auto"/>
            </w:pPr>
            <w:r>
              <w:rPr>
                <w:b/>
                <w:bCs/>
              </w:rPr>
              <w:t>7. Prevence</w:t>
            </w:r>
          </w:p>
        </w:tc>
      </w:tr>
      <w:tr w:rsidR="00973366" w14:paraId="29088CDD" w14:textId="77777777">
        <w:trPr>
          <w:trHeight w:hRule="exact" w:val="274"/>
          <w:jc w:val="center"/>
        </w:trPr>
        <w:tc>
          <w:tcPr>
            <w:tcW w:w="2280" w:type="dxa"/>
            <w:vMerge w:val="restart"/>
            <w:tcBorders>
              <w:top w:val="single" w:sz="4" w:space="0" w:color="auto"/>
              <w:left w:val="single" w:sz="4" w:space="0" w:color="auto"/>
            </w:tcBorders>
            <w:shd w:val="clear" w:color="auto" w:fill="FFFFFF"/>
            <w:vAlign w:val="center"/>
          </w:tcPr>
          <w:p w14:paraId="7A6EA8EA" w14:textId="77777777" w:rsidR="00973366" w:rsidRDefault="006413DF">
            <w:pPr>
              <w:pStyle w:val="Jin0"/>
              <w:shd w:val="clear" w:color="auto" w:fill="auto"/>
              <w:spacing w:after="0" w:line="240" w:lineRule="auto"/>
            </w:pPr>
            <w:r>
              <w:rPr>
                <w:b/>
                <w:bCs/>
              </w:rPr>
              <w:t>Kritérium</w:t>
            </w:r>
          </w:p>
          <w:p w14:paraId="025311DF" w14:textId="77777777" w:rsidR="00973366" w:rsidRDefault="006413DF">
            <w:pPr>
              <w:pStyle w:val="Jin0"/>
              <w:shd w:val="clear" w:color="auto" w:fill="auto"/>
              <w:spacing w:after="0" w:line="240" w:lineRule="auto"/>
            </w:pPr>
            <w:r>
              <w:rPr>
                <w:b/>
                <w:bCs/>
              </w:rPr>
              <w:t>standardu</w:t>
            </w:r>
          </w:p>
        </w:tc>
        <w:tc>
          <w:tcPr>
            <w:tcW w:w="6965" w:type="dxa"/>
            <w:tcBorders>
              <w:top w:val="single" w:sz="4" w:space="0" w:color="auto"/>
              <w:left w:val="single" w:sz="4" w:space="0" w:color="auto"/>
              <w:right w:val="single" w:sz="4" w:space="0" w:color="auto"/>
            </w:tcBorders>
            <w:shd w:val="clear" w:color="auto" w:fill="FFFFFF"/>
            <w:vAlign w:val="bottom"/>
          </w:tcPr>
          <w:p w14:paraId="47E14B0A" w14:textId="77777777" w:rsidR="00973366" w:rsidRDefault="006413DF">
            <w:pPr>
              <w:pStyle w:val="Jin0"/>
              <w:shd w:val="clear" w:color="auto" w:fill="auto"/>
              <w:spacing w:after="0" w:line="240" w:lineRule="auto"/>
            </w:pPr>
            <w:r>
              <w:rPr>
                <w:b/>
                <w:bCs/>
              </w:rPr>
              <w:t>7a</w:t>
            </w:r>
          </w:p>
        </w:tc>
      </w:tr>
      <w:tr w:rsidR="00973366" w14:paraId="716E2AF7" w14:textId="77777777">
        <w:trPr>
          <w:trHeight w:hRule="exact" w:val="773"/>
          <w:jc w:val="center"/>
        </w:trPr>
        <w:tc>
          <w:tcPr>
            <w:tcW w:w="2280" w:type="dxa"/>
            <w:vMerge/>
            <w:tcBorders>
              <w:left w:val="single" w:sz="4" w:space="0" w:color="auto"/>
            </w:tcBorders>
            <w:shd w:val="clear" w:color="auto" w:fill="FFFFFF"/>
            <w:vAlign w:val="center"/>
          </w:tcPr>
          <w:p w14:paraId="4810B6AD" w14:textId="77777777" w:rsidR="00973366" w:rsidRDefault="00973366"/>
        </w:tc>
        <w:tc>
          <w:tcPr>
            <w:tcW w:w="6965" w:type="dxa"/>
            <w:tcBorders>
              <w:top w:val="single" w:sz="4" w:space="0" w:color="auto"/>
              <w:left w:val="single" w:sz="4" w:space="0" w:color="auto"/>
              <w:right w:val="single" w:sz="4" w:space="0" w:color="auto"/>
            </w:tcBorders>
            <w:shd w:val="clear" w:color="auto" w:fill="FFFFFF"/>
            <w:vAlign w:val="bottom"/>
          </w:tcPr>
          <w:p w14:paraId="443CF41F" w14:textId="77777777" w:rsidR="00973366" w:rsidRDefault="006413DF">
            <w:pPr>
              <w:pStyle w:val="Jin0"/>
              <w:shd w:val="clear" w:color="auto" w:fill="auto"/>
              <w:spacing w:after="0" w:line="240" w:lineRule="auto"/>
            </w:pPr>
            <w:r>
              <w:rPr>
                <w:b/>
                <w:bCs/>
                <w:i/>
                <w:iCs/>
              </w:rPr>
              <w:t>Orgán sociálně-právní ochrany aktivně vyhledává a monitoruje ohrožené děti. Prokazatelně koordinuje, případně vytváří podmínky pro preventivní aktivity ve svém správním obvodu.</w:t>
            </w:r>
          </w:p>
        </w:tc>
      </w:tr>
      <w:tr w:rsidR="00973366" w14:paraId="197E0046" w14:textId="77777777">
        <w:trPr>
          <w:trHeight w:hRule="exact" w:val="350"/>
          <w:jc w:val="center"/>
        </w:trPr>
        <w:tc>
          <w:tcPr>
            <w:tcW w:w="2280" w:type="dxa"/>
            <w:tcBorders>
              <w:top w:val="single" w:sz="4" w:space="0" w:color="auto"/>
              <w:left w:val="single" w:sz="4" w:space="0" w:color="auto"/>
            </w:tcBorders>
            <w:shd w:val="clear" w:color="auto" w:fill="FFFFFF"/>
            <w:vAlign w:val="bottom"/>
          </w:tcPr>
          <w:p w14:paraId="2A73408A" w14:textId="77777777" w:rsidR="00973366" w:rsidRDefault="006413DF">
            <w:pPr>
              <w:pStyle w:val="Jin0"/>
              <w:shd w:val="clear" w:color="auto" w:fill="auto"/>
              <w:spacing w:after="0" w:line="240" w:lineRule="auto"/>
            </w:pPr>
            <w:r>
              <w:rPr>
                <w:b/>
                <w:bCs/>
              </w:rPr>
              <w:t>Závazné pro:</w:t>
            </w:r>
          </w:p>
        </w:tc>
        <w:tc>
          <w:tcPr>
            <w:tcW w:w="6965" w:type="dxa"/>
            <w:tcBorders>
              <w:top w:val="single" w:sz="4" w:space="0" w:color="auto"/>
              <w:left w:val="single" w:sz="4" w:space="0" w:color="auto"/>
              <w:right w:val="single" w:sz="4" w:space="0" w:color="auto"/>
            </w:tcBorders>
            <w:shd w:val="clear" w:color="auto" w:fill="FFFFFF"/>
            <w:vAlign w:val="bottom"/>
          </w:tcPr>
          <w:p w14:paraId="227FBCE2" w14:textId="77777777" w:rsidR="00973366" w:rsidRDefault="006413DF">
            <w:pPr>
              <w:pStyle w:val="Jin0"/>
              <w:shd w:val="clear" w:color="auto" w:fill="auto"/>
              <w:spacing w:after="0" w:line="240" w:lineRule="auto"/>
            </w:pPr>
            <w:r>
              <w:t>orgán sociálně-právní ochrany dětí Kostelec nad Orlicí</w:t>
            </w:r>
          </w:p>
        </w:tc>
      </w:tr>
      <w:tr w:rsidR="00973366" w14:paraId="32BF3D5F" w14:textId="77777777">
        <w:trPr>
          <w:trHeight w:hRule="exact" w:val="346"/>
          <w:jc w:val="center"/>
        </w:trPr>
        <w:tc>
          <w:tcPr>
            <w:tcW w:w="2280" w:type="dxa"/>
            <w:tcBorders>
              <w:top w:val="single" w:sz="4" w:space="0" w:color="auto"/>
              <w:left w:val="single" w:sz="4" w:space="0" w:color="auto"/>
            </w:tcBorders>
            <w:shd w:val="clear" w:color="auto" w:fill="FFFFFF"/>
            <w:vAlign w:val="bottom"/>
          </w:tcPr>
          <w:p w14:paraId="11DD2C90" w14:textId="77777777" w:rsidR="00973366" w:rsidRDefault="006413DF">
            <w:pPr>
              <w:pStyle w:val="Jin0"/>
              <w:shd w:val="clear" w:color="auto" w:fill="auto"/>
              <w:spacing w:after="0" w:line="240" w:lineRule="auto"/>
            </w:pPr>
            <w:r>
              <w:rPr>
                <w:b/>
                <w:bCs/>
              </w:rPr>
              <w:t>Vypracoval:</w:t>
            </w:r>
          </w:p>
        </w:tc>
        <w:tc>
          <w:tcPr>
            <w:tcW w:w="6965" w:type="dxa"/>
            <w:tcBorders>
              <w:top w:val="single" w:sz="4" w:space="0" w:color="auto"/>
              <w:left w:val="single" w:sz="4" w:space="0" w:color="auto"/>
              <w:right w:val="single" w:sz="4" w:space="0" w:color="auto"/>
            </w:tcBorders>
            <w:shd w:val="clear" w:color="auto" w:fill="FFFFFF"/>
            <w:vAlign w:val="bottom"/>
          </w:tcPr>
          <w:p w14:paraId="6D034D74" w14:textId="77777777" w:rsidR="00973366" w:rsidRDefault="006413DF">
            <w:pPr>
              <w:pStyle w:val="Jin0"/>
              <w:shd w:val="clear" w:color="auto" w:fill="auto"/>
              <w:spacing w:after="0" w:line="240" w:lineRule="auto"/>
            </w:pPr>
            <w:r>
              <w:t>odbor sociálních věcí</w:t>
            </w:r>
          </w:p>
        </w:tc>
      </w:tr>
      <w:tr w:rsidR="00973366" w14:paraId="03D7DD42" w14:textId="77777777">
        <w:trPr>
          <w:trHeight w:hRule="exact" w:val="350"/>
          <w:jc w:val="center"/>
        </w:trPr>
        <w:tc>
          <w:tcPr>
            <w:tcW w:w="2280" w:type="dxa"/>
            <w:tcBorders>
              <w:top w:val="single" w:sz="4" w:space="0" w:color="auto"/>
              <w:left w:val="single" w:sz="4" w:space="0" w:color="auto"/>
            </w:tcBorders>
            <w:shd w:val="clear" w:color="auto" w:fill="FFFFFF"/>
            <w:vAlign w:val="bottom"/>
          </w:tcPr>
          <w:p w14:paraId="6DA24472" w14:textId="77777777" w:rsidR="00973366" w:rsidRDefault="006413DF">
            <w:pPr>
              <w:pStyle w:val="Jin0"/>
              <w:shd w:val="clear" w:color="auto" w:fill="auto"/>
              <w:spacing w:after="0" w:line="240" w:lineRule="auto"/>
            </w:pPr>
            <w:r>
              <w:rPr>
                <w:b/>
                <w:bCs/>
              </w:rPr>
              <w:t>Schválil/a:</w:t>
            </w:r>
          </w:p>
        </w:tc>
        <w:tc>
          <w:tcPr>
            <w:tcW w:w="6965" w:type="dxa"/>
            <w:tcBorders>
              <w:top w:val="single" w:sz="4" w:space="0" w:color="auto"/>
              <w:left w:val="single" w:sz="4" w:space="0" w:color="auto"/>
              <w:right w:val="single" w:sz="4" w:space="0" w:color="auto"/>
            </w:tcBorders>
            <w:shd w:val="clear" w:color="auto" w:fill="FFFFFF"/>
            <w:vAlign w:val="bottom"/>
          </w:tcPr>
          <w:p w14:paraId="0528A894" w14:textId="77777777" w:rsidR="00973366" w:rsidRDefault="006413DF">
            <w:pPr>
              <w:pStyle w:val="Jin0"/>
              <w:shd w:val="clear" w:color="auto" w:fill="auto"/>
              <w:spacing w:after="0" w:line="240" w:lineRule="auto"/>
            </w:pPr>
            <w:r>
              <w:t>tajemnice</w:t>
            </w:r>
          </w:p>
        </w:tc>
      </w:tr>
      <w:tr w:rsidR="00973366" w14:paraId="2E05195F" w14:textId="77777777">
        <w:trPr>
          <w:trHeight w:hRule="exact" w:val="518"/>
          <w:jc w:val="center"/>
        </w:trPr>
        <w:tc>
          <w:tcPr>
            <w:tcW w:w="2280" w:type="dxa"/>
            <w:tcBorders>
              <w:top w:val="single" w:sz="4" w:space="0" w:color="auto"/>
              <w:left w:val="single" w:sz="4" w:space="0" w:color="auto"/>
            </w:tcBorders>
            <w:shd w:val="clear" w:color="auto" w:fill="FFFFFF"/>
          </w:tcPr>
          <w:p w14:paraId="0B4FD5E4" w14:textId="77777777" w:rsidR="00973366" w:rsidRDefault="006413DF">
            <w:pPr>
              <w:pStyle w:val="Jin0"/>
              <w:shd w:val="clear" w:color="auto" w:fill="auto"/>
              <w:spacing w:after="0" w:line="240" w:lineRule="auto"/>
            </w:pPr>
            <w:r>
              <w:rPr>
                <w:b/>
                <w:bCs/>
              </w:rPr>
              <w:t>Platnost kritéria od:</w:t>
            </w:r>
          </w:p>
        </w:tc>
        <w:tc>
          <w:tcPr>
            <w:tcW w:w="6965" w:type="dxa"/>
            <w:tcBorders>
              <w:top w:val="single" w:sz="4" w:space="0" w:color="auto"/>
              <w:left w:val="single" w:sz="4" w:space="0" w:color="auto"/>
              <w:right w:val="single" w:sz="4" w:space="0" w:color="auto"/>
            </w:tcBorders>
            <w:shd w:val="clear" w:color="auto" w:fill="FFFFFF"/>
            <w:vAlign w:val="center"/>
          </w:tcPr>
          <w:p w14:paraId="10CD460D" w14:textId="0CE3F5CF" w:rsidR="00973366" w:rsidRDefault="006413DF">
            <w:pPr>
              <w:pStyle w:val="Jin0"/>
              <w:shd w:val="clear" w:color="auto" w:fill="auto"/>
              <w:spacing w:after="0" w:line="240" w:lineRule="auto"/>
            </w:pPr>
            <w:r>
              <w:t>01.</w:t>
            </w:r>
            <w:r w:rsidR="006B0272">
              <w:t xml:space="preserve"> </w:t>
            </w:r>
            <w:r>
              <w:t>07.</w:t>
            </w:r>
            <w:r w:rsidR="006B0272">
              <w:t xml:space="preserve"> </w:t>
            </w:r>
            <w:r>
              <w:t>2020</w:t>
            </w:r>
          </w:p>
        </w:tc>
      </w:tr>
      <w:tr w:rsidR="00973366" w14:paraId="21A91697" w14:textId="77777777">
        <w:trPr>
          <w:trHeight w:hRule="exact" w:val="350"/>
          <w:jc w:val="center"/>
        </w:trPr>
        <w:tc>
          <w:tcPr>
            <w:tcW w:w="2280" w:type="dxa"/>
            <w:vMerge w:val="restart"/>
            <w:tcBorders>
              <w:top w:val="single" w:sz="4" w:space="0" w:color="auto"/>
              <w:left w:val="single" w:sz="4" w:space="0" w:color="auto"/>
            </w:tcBorders>
            <w:shd w:val="clear" w:color="auto" w:fill="FFFFFF"/>
            <w:vAlign w:val="center"/>
          </w:tcPr>
          <w:p w14:paraId="14AB1147" w14:textId="77777777" w:rsidR="00973366" w:rsidRDefault="006413DF">
            <w:pPr>
              <w:pStyle w:val="Jin0"/>
              <w:shd w:val="clear" w:color="auto" w:fill="auto"/>
              <w:spacing w:after="0" w:line="240" w:lineRule="auto"/>
            </w:pPr>
            <w:r>
              <w:rPr>
                <w:b/>
                <w:bCs/>
              </w:rPr>
              <w:t>Datum revize:</w:t>
            </w:r>
          </w:p>
        </w:tc>
        <w:tc>
          <w:tcPr>
            <w:tcW w:w="6965" w:type="dxa"/>
            <w:tcBorders>
              <w:top w:val="single" w:sz="4" w:space="0" w:color="auto"/>
              <w:left w:val="single" w:sz="4" w:space="0" w:color="auto"/>
              <w:right w:val="single" w:sz="4" w:space="0" w:color="auto"/>
            </w:tcBorders>
            <w:shd w:val="clear" w:color="auto" w:fill="FFFFFF"/>
          </w:tcPr>
          <w:p w14:paraId="01C29A60" w14:textId="329548C3" w:rsidR="00973366" w:rsidRPr="00320B97" w:rsidRDefault="00320B97">
            <w:pPr>
              <w:rPr>
                <w:rFonts w:ascii="Arial" w:hAnsi="Arial" w:cs="Arial"/>
                <w:sz w:val="22"/>
                <w:szCs w:val="22"/>
              </w:rPr>
            </w:pPr>
            <w:r w:rsidRPr="00320B97">
              <w:rPr>
                <w:rFonts w:ascii="Arial" w:hAnsi="Arial" w:cs="Arial"/>
                <w:sz w:val="22"/>
                <w:szCs w:val="22"/>
              </w:rPr>
              <w:t>01.</w:t>
            </w:r>
            <w:r w:rsidR="006B0272">
              <w:rPr>
                <w:rFonts w:ascii="Arial" w:hAnsi="Arial" w:cs="Arial"/>
                <w:sz w:val="22"/>
                <w:szCs w:val="22"/>
              </w:rPr>
              <w:t xml:space="preserve"> </w:t>
            </w:r>
            <w:r w:rsidRPr="00320B97">
              <w:rPr>
                <w:rFonts w:ascii="Arial" w:hAnsi="Arial" w:cs="Arial"/>
                <w:sz w:val="22"/>
                <w:szCs w:val="22"/>
              </w:rPr>
              <w:t>01.</w:t>
            </w:r>
            <w:r w:rsidR="006B0272">
              <w:rPr>
                <w:rFonts w:ascii="Arial" w:hAnsi="Arial" w:cs="Arial"/>
                <w:sz w:val="22"/>
                <w:szCs w:val="22"/>
              </w:rPr>
              <w:t xml:space="preserve"> </w:t>
            </w:r>
            <w:r w:rsidRPr="00320B97">
              <w:rPr>
                <w:rFonts w:ascii="Arial" w:hAnsi="Arial" w:cs="Arial"/>
                <w:sz w:val="22"/>
                <w:szCs w:val="22"/>
              </w:rPr>
              <w:t>2023</w:t>
            </w:r>
          </w:p>
        </w:tc>
      </w:tr>
      <w:tr w:rsidR="00973366" w14:paraId="1D44B455" w14:textId="77777777">
        <w:trPr>
          <w:trHeight w:hRule="exact" w:val="360"/>
          <w:jc w:val="center"/>
        </w:trPr>
        <w:tc>
          <w:tcPr>
            <w:tcW w:w="2280" w:type="dxa"/>
            <w:vMerge/>
            <w:tcBorders>
              <w:left w:val="single" w:sz="4" w:space="0" w:color="auto"/>
              <w:bottom w:val="single" w:sz="4" w:space="0" w:color="auto"/>
            </w:tcBorders>
            <w:shd w:val="clear" w:color="auto" w:fill="FFFFFF"/>
            <w:vAlign w:val="center"/>
          </w:tcPr>
          <w:p w14:paraId="6ED45DCC" w14:textId="77777777" w:rsidR="00973366" w:rsidRDefault="00973366"/>
        </w:tc>
        <w:tc>
          <w:tcPr>
            <w:tcW w:w="6965" w:type="dxa"/>
            <w:tcBorders>
              <w:top w:val="single" w:sz="4" w:space="0" w:color="auto"/>
              <w:left w:val="single" w:sz="4" w:space="0" w:color="auto"/>
              <w:bottom w:val="single" w:sz="4" w:space="0" w:color="auto"/>
              <w:right w:val="single" w:sz="4" w:space="0" w:color="auto"/>
            </w:tcBorders>
            <w:shd w:val="clear" w:color="auto" w:fill="FFFFFF"/>
          </w:tcPr>
          <w:p w14:paraId="641F3BC4" w14:textId="69EC56E4" w:rsidR="00973366" w:rsidRPr="006B0272" w:rsidRDefault="006B0272">
            <w:pPr>
              <w:rPr>
                <w:rFonts w:ascii="Arial" w:hAnsi="Arial" w:cs="Arial"/>
                <w:sz w:val="22"/>
                <w:szCs w:val="22"/>
              </w:rPr>
            </w:pPr>
            <w:r w:rsidRPr="006B0272">
              <w:rPr>
                <w:rFonts w:ascii="Arial" w:hAnsi="Arial" w:cs="Arial"/>
                <w:sz w:val="22"/>
                <w:szCs w:val="22"/>
              </w:rPr>
              <w:t>01. 07. 2024</w:t>
            </w:r>
          </w:p>
        </w:tc>
      </w:tr>
    </w:tbl>
    <w:p w14:paraId="4C75648C" w14:textId="77777777" w:rsidR="00A83353" w:rsidRDefault="00A83353" w:rsidP="00A83353">
      <w:pPr>
        <w:pStyle w:val="Zkladntext1"/>
        <w:shd w:val="clear" w:color="auto" w:fill="auto"/>
        <w:spacing w:after="0" w:line="276" w:lineRule="auto"/>
        <w:jc w:val="both"/>
      </w:pPr>
    </w:p>
    <w:p w14:paraId="3D1D7294" w14:textId="104DD343" w:rsidR="00973366" w:rsidRPr="00A83353" w:rsidRDefault="00A83353" w:rsidP="00A83353">
      <w:pPr>
        <w:pStyle w:val="Zkladntext1"/>
        <w:shd w:val="clear" w:color="auto" w:fill="auto"/>
        <w:spacing w:after="0" w:line="276" w:lineRule="auto"/>
        <w:ind w:left="142" w:hanging="142"/>
        <w:jc w:val="both"/>
      </w:pPr>
      <w:r>
        <w:t xml:space="preserve">- </w:t>
      </w:r>
      <w:r w:rsidR="006413DF">
        <w:t>pracovníci orgánu sociálně-právní ochrany aktivně vyhledávají a monitorují ohrožené děti dle §10 odst. 1, písm. a) zák. č. 359/1999 Sb., o sociálně-právní ochraně dětí, ve znění pozdějších předpisů, ve spolupráci s orgány územní samosprávy, pověřenými osobami, školami a školskými zařízeními, poskytovateli zdravotních služeb, poskytovateli sociálních služeb, Policií ČR, městskou policií, se soustavou soudů v ČR, se státními zastupitelstvími, s Probační a mediační službou ČR, s Úřadem pro mezinárodně-právní ochranu dětí a s mnoha dalšími institucemi</w:t>
      </w:r>
    </w:p>
    <w:p w14:paraId="2DC17D25" w14:textId="77777777" w:rsidR="00973366" w:rsidRDefault="006413DF" w:rsidP="00A83353">
      <w:pPr>
        <w:pStyle w:val="Zkladntext1"/>
        <w:shd w:val="clear" w:color="auto" w:fill="auto"/>
        <w:spacing w:after="0" w:line="266" w:lineRule="auto"/>
        <w:jc w:val="both"/>
      </w:pPr>
      <w:r>
        <w:rPr>
          <w:rFonts w:ascii="Calibri" w:eastAsia="Calibri" w:hAnsi="Calibri" w:cs="Calibri"/>
        </w:rPr>
        <w:t xml:space="preserve">- </w:t>
      </w:r>
      <w:r>
        <w:t>informace od těchto subjektů jsou zpracovávány orgánem sociálně-právní ochrany dětí</w:t>
      </w:r>
    </w:p>
    <w:p w14:paraId="72EAC510" w14:textId="77777777" w:rsidR="00973366" w:rsidRDefault="006413DF" w:rsidP="00A83353">
      <w:pPr>
        <w:pStyle w:val="Zkladntext1"/>
        <w:shd w:val="clear" w:color="auto" w:fill="auto"/>
        <w:spacing w:after="0" w:line="269" w:lineRule="auto"/>
        <w:ind w:left="142" w:hanging="142"/>
        <w:jc w:val="both"/>
      </w:pPr>
      <w:r>
        <w:rPr>
          <w:rFonts w:ascii="Calibri" w:eastAsia="Calibri" w:hAnsi="Calibri" w:cs="Calibri"/>
        </w:rPr>
        <w:t xml:space="preserve">- </w:t>
      </w:r>
      <w:r>
        <w:t>pracovníci orgánu sociálně-právní ochrany mají stanovené právními předpisy a metodickými pokyny postupy pro monitorování a vyhledávání ohrožených dětí v rámci výkonu sociálně-právní ochrany</w:t>
      </w:r>
    </w:p>
    <w:p w14:paraId="3396E1BC" w14:textId="77777777" w:rsidR="00973366" w:rsidRDefault="006413DF" w:rsidP="00A83353">
      <w:pPr>
        <w:pStyle w:val="Zkladntext1"/>
        <w:shd w:val="clear" w:color="auto" w:fill="auto"/>
        <w:spacing w:after="260" w:line="266" w:lineRule="auto"/>
        <w:jc w:val="both"/>
      </w:pPr>
      <w:r>
        <w:rPr>
          <w:rFonts w:ascii="Calibri" w:eastAsia="Calibri" w:hAnsi="Calibri" w:cs="Calibri"/>
        </w:rPr>
        <w:t xml:space="preserve">- </w:t>
      </w:r>
      <w:r>
        <w:t>pro účely monitorování a vyhledávání ohrožených dětí orgán sociálně-právní ochrany dětí:</w:t>
      </w:r>
    </w:p>
    <w:p w14:paraId="7AC90C3B" w14:textId="77777777" w:rsidR="00A83353" w:rsidRDefault="006413DF" w:rsidP="00A83353">
      <w:pPr>
        <w:pStyle w:val="Zkladntext1"/>
        <w:numPr>
          <w:ilvl w:val="0"/>
          <w:numId w:val="11"/>
        </w:numPr>
        <w:shd w:val="clear" w:color="auto" w:fill="auto"/>
        <w:tabs>
          <w:tab w:val="left" w:pos="1549"/>
        </w:tabs>
        <w:spacing w:after="0" w:line="360" w:lineRule="auto"/>
        <w:ind w:left="2262" w:hanging="357"/>
        <w:jc w:val="both"/>
      </w:pPr>
      <w:r>
        <w:t>pořádá pravidelné porady odboru</w:t>
      </w:r>
    </w:p>
    <w:p w14:paraId="2FF087AB" w14:textId="77777777" w:rsidR="00A83353" w:rsidRDefault="006413DF" w:rsidP="00A83353">
      <w:pPr>
        <w:pStyle w:val="Zkladntext1"/>
        <w:numPr>
          <w:ilvl w:val="0"/>
          <w:numId w:val="11"/>
        </w:numPr>
        <w:shd w:val="clear" w:color="auto" w:fill="auto"/>
        <w:tabs>
          <w:tab w:val="left" w:pos="1549"/>
        </w:tabs>
        <w:spacing w:after="0" w:line="360" w:lineRule="auto"/>
        <w:ind w:left="2262" w:hanging="357"/>
        <w:jc w:val="both"/>
      </w:pPr>
      <w:r w:rsidRPr="00465264">
        <w:t xml:space="preserve">v případě potřeby </w:t>
      </w:r>
      <w:r w:rsidR="00465264">
        <w:t>pořádá</w:t>
      </w:r>
      <w:r w:rsidRPr="00465264">
        <w:t xml:space="preserve"> případové </w:t>
      </w:r>
      <w:r w:rsidR="00465264">
        <w:t xml:space="preserve">a rodinné </w:t>
      </w:r>
      <w:r w:rsidRPr="00465264">
        <w:t>konference</w:t>
      </w:r>
    </w:p>
    <w:p w14:paraId="57049EFB" w14:textId="3991669D" w:rsidR="00973366" w:rsidRDefault="006413DF" w:rsidP="00A83353">
      <w:pPr>
        <w:pStyle w:val="Zkladntext1"/>
        <w:numPr>
          <w:ilvl w:val="0"/>
          <w:numId w:val="11"/>
        </w:numPr>
        <w:shd w:val="clear" w:color="auto" w:fill="auto"/>
        <w:tabs>
          <w:tab w:val="left" w:pos="1549"/>
        </w:tabs>
        <w:spacing w:after="0" w:line="360" w:lineRule="auto"/>
        <w:ind w:left="2262" w:hanging="357"/>
        <w:jc w:val="both"/>
      </w:pPr>
      <w:r>
        <w:t>zúčastňuje se konzultací s odborníky za účelem prevence sociálně- patologických jevů u dětí a mladistvých</w:t>
      </w:r>
    </w:p>
    <w:p w14:paraId="1A1A776B" w14:textId="77777777" w:rsidR="00A83353" w:rsidRDefault="00A83353" w:rsidP="00A83353">
      <w:pPr>
        <w:pStyle w:val="Zkladntext1"/>
        <w:shd w:val="clear" w:color="auto" w:fill="auto"/>
        <w:tabs>
          <w:tab w:val="left" w:pos="1549"/>
        </w:tabs>
        <w:spacing w:after="0" w:line="178" w:lineRule="auto"/>
        <w:jc w:val="both"/>
      </w:pPr>
    </w:p>
    <w:p w14:paraId="6753F85F" w14:textId="28E49FE4" w:rsidR="00973366" w:rsidRDefault="006413DF" w:rsidP="00320B97">
      <w:pPr>
        <w:pStyle w:val="Zkladntext1"/>
        <w:numPr>
          <w:ilvl w:val="0"/>
          <w:numId w:val="20"/>
        </w:numPr>
        <w:shd w:val="clear" w:color="auto" w:fill="auto"/>
        <w:spacing w:after="280" w:line="269" w:lineRule="auto"/>
        <w:jc w:val="both"/>
      </w:pPr>
      <w:r>
        <w:t xml:space="preserve">pracoviště orgánu sociálně-právní ochrany podporuje preventivní projekty a </w:t>
      </w:r>
      <w:r w:rsidR="0043314C">
        <w:t>programy, podává</w:t>
      </w:r>
      <w:r>
        <w:t xml:space="preserve"> návrhy na realizaci preventivních projektů v rámci komunitního plánování sociálních služeb a spolupracuje s organizacemi zaměřených na preventivní aktivity pro ohrožené děti (viz kritérium 7b)</w:t>
      </w:r>
    </w:p>
    <w:p w14:paraId="6B53BE03" w14:textId="7A2F6041" w:rsidR="00163FE4" w:rsidRDefault="00163FE4">
      <w:pPr>
        <w:pStyle w:val="Zkladntext1"/>
        <w:shd w:val="clear" w:color="auto" w:fill="auto"/>
        <w:spacing w:after="280" w:line="269" w:lineRule="auto"/>
        <w:ind w:left="820" w:hanging="360"/>
        <w:jc w:val="both"/>
      </w:pPr>
    </w:p>
    <w:p w14:paraId="068C876A" w14:textId="39F49FED" w:rsidR="00163FE4" w:rsidRDefault="00163FE4">
      <w:pPr>
        <w:pStyle w:val="Zkladntext1"/>
        <w:shd w:val="clear" w:color="auto" w:fill="auto"/>
        <w:spacing w:after="280" w:line="269" w:lineRule="auto"/>
        <w:ind w:left="820" w:hanging="360"/>
        <w:jc w:val="both"/>
      </w:pPr>
    </w:p>
    <w:p w14:paraId="78A808CE" w14:textId="77777777" w:rsidR="00A83353" w:rsidRDefault="00A83353">
      <w:pPr>
        <w:pStyle w:val="Zkladntext1"/>
        <w:shd w:val="clear" w:color="auto" w:fill="auto"/>
        <w:spacing w:after="280" w:line="269" w:lineRule="auto"/>
        <w:ind w:left="820" w:hanging="360"/>
        <w:jc w:val="both"/>
      </w:pPr>
    </w:p>
    <w:p w14:paraId="69D0B70E" w14:textId="1E3E7485" w:rsidR="00163FE4" w:rsidRDefault="00163FE4">
      <w:pPr>
        <w:pStyle w:val="Zkladntext1"/>
        <w:shd w:val="clear" w:color="auto" w:fill="auto"/>
        <w:spacing w:after="280" w:line="269" w:lineRule="auto"/>
        <w:ind w:left="820" w:hanging="360"/>
        <w:jc w:val="both"/>
      </w:pPr>
    </w:p>
    <w:p w14:paraId="5D08D4ED" w14:textId="53907E86" w:rsidR="00163FE4" w:rsidRDefault="00163FE4">
      <w:pPr>
        <w:pStyle w:val="Zkladntext1"/>
        <w:shd w:val="clear" w:color="auto" w:fill="auto"/>
        <w:spacing w:after="280" w:line="269" w:lineRule="auto"/>
        <w:ind w:left="820" w:hanging="360"/>
        <w:jc w:val="both"/>
      </w:pPr>
    </w:p>
    <w:p w14:paraId="6952C440" w14:textId="77777777" w:rsidR="00163FE4" w:rsidRDefault="00163FE4">
      <w:pPr>
        <w:pStyle w:val="Zkladntext1"/>
        <w:shd w:val="clear" w:color="auto" w:fill="auto"/>
        <w:spacing w:after="280" w:line="269" w:lineRule="auto"/>
        <w:ind w:left="820" w:hanging="360"/>
        <w:jc w:val="both"/>
      </w:pPr>
    </w:p>
    <w:tbl>
      <w:tblPr>
        <w:tblOverlap w:val="never"/>
        <w:tblW w:w="9351" w:type="dxa"/>
        <w:jc w:val="center"/>
        <w:tblLayout w:type="fixed"/>
        <w:tblCellMar>
          <w:left w:w="10" w:type="dxa"/>
          <w:right w:w="10" w:type="dxa"/>
        </w:tblCellMar>
        <w:tblLook w:val="0000" w:firstRow="0" w:lastRow="0" w:firstColumn="0" w:lastColumn="0" w:noHBand="0" w:noVBand="0"/>
      </w:tblPr>
      <w:tblGrid>
        <w:gridCol w:w="2280"/>
        <w:gridCol w:w="7071"/>
      </w:tblGrid>
      <w:tr w:rsidR="00973366" w14:paraId="073D96BB" w14:textId="77777777" w:rsidTr="006B131C">
        <w:trPr>
          <w:trHeight w:hRule="exact" w:val="302"/>
          <w:jc w:val="center"/>
        </w:trPr>
        <w:tc>
          <w:tcPr>
            <w:tcW w:w="2280" w:type="dxa"/>
            <w:tcBorders>
              <w:top w:val="single" w:sz="4" w:space="0" w:color="auto"/>
              <w:left w:val="single" w:sz="4" w:space="0" w:color="auto"/>
            </w:tcBorders>
            <w:shd w:val="clear" w:color="auto" w:fill="FFFFFF"/>
            <w:vAlign w:val="bottom"/>
          </w:tcPr>
          <w:p w14:paraId="1B6C31A6" w14:textId="77777777" w:rsidR="00973366" w:rsidRDefault="006413DF">
            <w:pPr>
              <w:pStyle w:val="Jin0"/>
              <w:shd w:val="clear" w:color="auto" w:fill="auto"/>
              <w:spacing w:after="0" w:line="240" w:lineRule="auto"/>
            </w:pPr>
            <w:r>
              <w:rPr>
                <w:b/>
                <w:bCs/>
              </w:rPr>
              <w:lastRenderedPageBreak/>
              <w:t>Název standardu</w:t>
            </w:r>
          </w:p>
        </w:tc>
        <w:tc>
          <w:tcPr>
            <w:tcW w:w="7071" w:type="dxa"/>
            <w:tcBorders>
              <w:top w:val="single" w:sz="4" w:space="0" w:color="auto"/>
              <w:left w:val="single" w:sz="4" w:space="0" w:color="auto"/>
              <w:right w:val="single" w:sz="4" w:space="0" w:color="auto"/>
            </w:tcBorders>
            <w:shd w:val="clear" w:color="auto" w:fill="FFFFFF"/>
            <w:vAlign w:val="bottom"/>
          </w:tcPr>
          <w:p w14:paraId="20B97EAE" w14:textId="77777777" w:rsidR="00973366" w:rsidRDefault="006413DF">
            <w:pPr>
              <w:pStyle w:val="Jin0"/>
              <w:shd w:val="clear" w:color="auto" w:fill="auto"/>
              <w:spacing w:after="0" w:line="240" w:lineRule="auto"/>
            </w:pPr>
            <w:r>
              <w:rPr>
                <w:b/>
                <w:bCs/>
              </w:rPr>
              <w:t>7. Prevence</w:t>
            </w:r>
          </w:p>
        </w:tc>
      </w:tr>
      <w:tr w:rsidR="00973366" w14:paraId="7F4C7634" w14:textId="77777777" w:rsidTr="006B131C">
        <w:trPr>
          <w:trHeight w:hRule="exact" w:val="274"/>
          <w:jc w:val="center"/>
        </w:trPr>
        <w:tc>
          <w:tcPr>
            <w:tcW w:w="2280" w:type="dxa"/>
            <w:tcBorders>
              <w:top w:val="single" w:sz="4" w:space="0" w:color="auto"/>
              <w:left w:val="single" w:sz="4" w:space="0" w:color="auto"/>
            </w:tcBorders>
            <w:shd w:val="clear" w:color="auto" w:fill="FFFFFF"/>
          </w:tcPr>
          <w:p w14:paraId="60CC3C47" w14:textId="77777777" w:rsidR="00973366" w:rsidRDefault="00973366">
            <w:pPr>
              <w:rPr>
                <w:sz w:val="10"/>
                <w:szCs w:val="10"/>
              </w:rPr>
            </w:pPr>
          </w:p>
        </w:tc>
        <w:tc>
          <w:tcPr>
            <w:tcW w:w="7071" w:type="dxa"/>
            <w:tcBorders>
              <w:top w:val="single" w:sz="4" w:space="0" w:color="auto"/>
              <w:left w:val="single" w:sz="4" w:space="0" w:color="auto"/>
              <w:right w:val="single" w:sz="4" w:space="0" w:color="auto"/>
            </w:tcBorders>
            <w:shd w:val="clear" w:color="auto" w:fill="FFFFFF"/>
            <w:vAlign w:val="bottom"/>
          </w:tcPr>
          <w:p w14:paraId="1631606A" w14:textId="77777777" w:rsidR="00973366" w:rsidRDefault="006413DF">
            <w:pPr>
              <w:pStyle w:val="Jin0"/>
              <w:shd w:val="clear" w:color="auto" w:fill="auto"/>
              <w:spacing w:after="0" w:line="240" w:lineRule="auto"/>
            </w:pPr>
            <w:r>
              <w:rPr>
                <w:b/>
                <w:bCs/>
              </w:rPr>
              <w:t>7b</w:t>
            </w:r>
          </w:p>
        </w:tc>
      </w:tr>
      <w:tr w:rsidR="00973366" w14:paraId="27743A01" w14:textId="77777777" w:rsidTr="006B131C">
        <w:trPr>
          <w:trHeight w:hRule="exact" w:val="3043"/>
          <w:jc w:val="center"/>
        </w:trPr>
        <w:tc>
          <w:tcPr>
            <w:tcW w:w="2280" w:type="dxa"/>
            <w:tcBorders>
              <w:left w:val="single" w:sz="4" w:space="0" w:color="auto"/>
            </w:tcBorders>
            <w:shd w:val="clear" w:color="auto" w:fill="FFFFFF"/>
            <w:vAlign w:val="center"/>
          </w:tcPr>
          <w:p w14:paraId="335FB5D5" w14:textId="77777777" w:rsidR="00973366" w:rsidRDefault="006413DF">
            <w:pPr>
              <w:pStyle w:val="Jin0"/>
              <w:shd w:val="clear" w:color="auto" w:fill="auto"/>
              <w:spacing w:after="0" w:line="240" w:lineRule="auto"/>
            </w:pPr>
            <w:r>
              <w:rPr>
                <w:b/>
                <w:bCs/>
              </w:rPr>
              <w:t>Kritérium standardu</w:t>
            </w:r>
          </w:p>
        </w:tc>
        <w:tc>
          <w:tcPr>
            <w:tcW w:w="7071" w:type="dxa"/>
            <w:tcBorders>
              <w:top w:val="single" w:sz="4" w:space="0" w:color="auto"/>
              <w:left w:val="single" w:sz="4" w:space="0" w:color="auto"/>
              <w:right w:val="single" w:sz="4" w:space="0" w:color="auto"/>
            </w:tcBorders>
            <w:shd w:val="clear" w:color="auto" w:fill="FFFFFF"/>
          </w:tcPr>
          <w:p w14:paraId="79CF797A" w14:textId="77777777" w:rsidR="00973366" w:rsidRDefault="006413DF">
            <w:pPr>
              <w:pStyle w:val="Jin0"/>
              <w:shd w:val="clear" w:color="auto" w:fill="auto"/>
              <w:spacing w:after="0" w:line="240" w:lineRule="auto"/>
              <w:jc w:val="both"/>
            </w:pPr>
            <w:r>
              <w:rPr>
                <w:b/>
                <w:bCs/>
                <w:i/>
                <w:iCs/>
              </w:rPr>
              <w:t>Orgán sociálně-právní ochrany v rámci preventivních aktivit spolupracuje s dalšími fyzickými osobami, právnickými osobami a orgány veřejné moci, zejména s orgány územní samosprávy, pověřenými osobami, poskytovateli sociálních služeb, zástupci škol a školských zařízení, Policií České republiky, Probační a mediační službou ČR, soudem, státním zastupitelstvím, poskytovateli zdravotních služeb, případně dalšími fyzickými osobami, právnickými osobami a orgány veřejné moci zúčastněnými na péči o ohrožené děti podle místních potřeb a podmínek. Všechny uvedené subjekty mohou jako formu spolupráce v rámci výše uvedeného zvolit tým pro děti a mládež.</w:t>
            </w:r>
          </w:p>
        </w:tc>
      </w:tr>
      <w:tr w:rsidR="00973366" w14:paraId="4DF265B0" w14:textId="77777777" w:rsidTr="006B131C">
        <w:trPr>
          <w:trHeight w:hRule="exact" w:val="350"/>
          <w:jc w:val="center"/>
        </w:trPr>
        <w:tc>
          <w:tcPr>
            <w:tcW w:w="2280" w:type="dxa"/>
            <w:tcBorders>
              <w:top w:val="single" w:sz="4" w:space="0" w:color="auto"/>
              <w:left w:val="single" w:sz="4" w:space="0" w:color="auto"/>
            </w:tcBorders>
            <w:shd w:val="clear" w:color="auto" w:fill="FFFFFF"/>
            <w:vAlign w:val="bottom"/>
          </w:tcPr>
          <w:p w14:paraId="30E1F56E" w14:textId="77777777" w:rsidR="00973366" w:rsidRDefault="006413DF">
            <w:pPr>
              <w:pStyle w:val="Jin0"/>
              <w:shd w:val="clear" w:color="auto" w:fill="auto"/>
              <w:spacing w:after="0" w:line="240" w:lineRule="auto"/>
            </w:pPr>
            <w:r>
              <w:rPr>
                <w:b/>
                <w:bCs/>
              </w:rPr>
              <w:t>Závazné pro:</w:t>
            </w:r>
          </w:p>
        </w:tc>
        <w:tc>
          <w:tcPr>
            <w:tcW w:w="7071" w:type="dxa"/>
            <w:tcBorders>
              <w:top w:val="single" w:sz="4" w:space="0" w:color="auto"/>
              <w:left w:val="single" w:sz="4" w:space="0" w:color="auto"/>
              <w:right w:val="single" w:sz="4" w:space="0" w:color="auto"/>
            </w:tcBorders>
            <w:shd w:val="clear" w:color="auto" w:fill="FFFFFF"/>
            <w:vAlign w:val="bottom"/>
          </w:tcPr>
          <w:p w14:paraId="67915839" w14:textId="77777777" w:rsidR="00973366" w:rsidRDefault="006413DF">
            <w:pPr>
              <w:pStyle w:val="Jin0"/>
              <w:shd w:val="clear" w:color="auto" w:fill="auto"/>
              <w:spacing w:after="0" w:line="240" w:lineRule="auto"/>
            </w:pPr>
            <w:r>
              <w:t>orgán sociálně-právní ochrany dětí Kostelec nad Orlicí</w:t>
            </w:r>
          </w:p>
        </w:tc>
      </w:tr>
      <w:tr w:rsidR="00973366" w14:paraId="1DF8A313" w14:textId="77777777" w:rsidTr="006B131C">
        <w:trPr>
          <w:trHeight w:hRule="exact" w:val="350"/>
          <w:jc w:val="center"/>
        </w:trPr>
        <w:tc>
          <w:tcPr>
            <w:tcW w:w="2280" w:type="dxa"/>
            <w:tcBorders>
              <w:top w:val="single" w:sz="4" w:space="0" w:color="auto"/>
              <w:left w:val="single" w:sz="4" w:space="0" w:color="auto"/>
            </w:tcBorders>
            <w:shd w:val="clear" w:color="auto" w:fill="FFFFFF"/>
            <w:vAlign w:val="bottom"/>
          </w:tcPr>
          <w:p w14:paraId="6733E8C0" w14:textId="77777777" w:rsidR="00973366" w:rsidRDefault="006413DF">
            <w:pPr>
              <w:pStyle w:val="Jin0"/>
              <w:shd w:val="clear" w:color="auto" w:fill="auto"/>
              <w:spacing w:after="0" w:line="240" w:lineRule="auto"/>
            </w:pPr>
            <w:r>
              <w:rPr>
                <w:b/>
                <w:bCs/>
              </w:rPr>
              <w:t>Vypracoval:</w:t>
            </w:r>
          </w:p>
        </w:tc>
        <w:tc>
          <w:tcPr>
            <w:tcW w:w="7071" w:type="dxa"/>
            <w:tcBorders>
              <w:top w:val="single" w:sz="4" w:space="0" w:color="auto"/>
              <w:left w:val="single" w:sz="4" w:space="0" w:color="auto"/>
              <w:right w:val="single" w:sz="4" w:space="0" w:color="auto"/>
            </w:tcBorders>
            <w:shd w:val="clear" w:color="auto" w:fill="FFFFFF"/>
            <w:vAlign w:val="bottom"/>
          </w:tcPr>
          <w:p w14:paraId="4D750975" w14:textId="77777777" w:rsidR="00973366" w:rsidRDefault="006413DF">
            <w:pPr>
              <w:pStyle w:val="Jin0"/>
              <w:shd w:val="clear" w:color="auto" w:fill="auto"/>
              <w:spacing w:after="0" w:line="240" w:lineRule="auto"/>
            </w:pPr>
            <w:r>
              <w:t>odbor sociálních věcí</w:t>
            </w:r>
          </w:p>
        </w:tc>
      </w:tr>
      <w:tr w:rsidR="00973366" w14:paraId="004F64C4" w14:textId="77777777" w:rsidTr="006B131C">
        <w:trPr>
          <w:trHeight w:hRule="exact" w:val="350"/>
          <w:jc w:val="center"/>
        </w:trPr>
        <w:tc>
          <w:tcPr>
            <w:tcW w:w="2280" w:type="dxa"/>
            <w:tcBorders>
              <w:top w:val="single" w:sz="4" w:space="0" w:color="auto"/>
              <w:left w:val="single" w:sz="4" w:space="0" w:color="auto"/>
            </w:tcBorders>
            <w:shd w:val="clear" w:color="auto" w:fill="FFFFFF"/>
            <w:vAlign w:val="bottom"/>
          </w:tcPr>
          <w:p w14:paraId="6694D403" w14:textId="77777777" w:rsidR="00973366" w:rsidRDefault="006413DF">
            <w:pPr>
              <w:pStyle w:val="Jin0"/>
              <w:shd w:val="clear" w:color="auto" w:fill="auto"/>
              <w:spacing w:after="0" w:line="240" w:lineRule="auto"/>
            </w:pPr>
            <w:r>
              <w:rPr>
                <w:b/>
                <w:bCs/>
              </w:rPr>
              <w:t>Schválil/a:</w:t>
            </w:r>
          </w:p>
        </w:tc>
        <w:tc>
          <w:tcPr>
            <w:tcW w:w="7071" w:type="dxa"/>
            <w:tcBorders>
              <w:top w:val="single" w:sz="4" w:space="0" w:color="auto"/>
              <w:left w:val="single" w:sz="4" w:space="0" w:color="auto"/>
              <w:right w:val="single" w:sz="4" w:space="0" w:color="auto"/>
            </w:tcBorders>
            <w:shd w:val="clear" w:color="auto" w:fill="FFFFFF"/>
            <w:vAlign w:val="bottom"/>
          </w:tcPr>
          <w:p w14:paraId="76965532" w14:textId="77777777" w:rsidR="00973366" w:rsidRDefault="006413DF">
            <w:pPr>
              <w:pStyle w:val="Jin0"/>
              <w:shd w:val="clear" w:color="auto" w:fill="auto"/>
              <w:spacing w:after="0" w:line="240" w:lineRule="auto"/>
            </w:pPr>
            <w:r>
              <w:t>tajemnice</w:t>
            </w:r>
          </w:p>
        </w:tc>
      </w:tr>
      <w:tr w:rsidR="00973366" w14:paraId="38728F4D" w14:textId="77777777" w:rsidTr="006B131C">
        <w:trPr>
          <w:trHeight w:hRule="exact" w:val="518"/>
          <w:jc w:val="center"/>
        </w:trPr>
        <w:tc>
          <w:tcPr>
            <w:tcW w:w="2280" w:type="dxa"/>
            <w:tcBorders>
              <w:top w:val="single" w:sz="4" w:space="0" w:color="auto"/>
              <w:left w:val="single" w:sz="4" w:space="0" w:color="auto"/>
            </w:tcBorders>
            <w:shd w:val="clear" w:color="auto" w:fill="FFFFFF"/>
          </w:tcPr>
          <w:p w14:paraId="00D96197" w14:textId="77777777" w:rsidR="00973366" w:rsidRDefault="006413DF">
            <w:pPr>
              <w:pStyle w:val="Jin0"/>
              <w:shd w:val="clear" w:color="auto" w:fill="auto"/>
              <w:spacing w:after="0" w:line="240" w:lineRule="auto"/>
            </w:pPr>
            <w:r>
              <w:rPr>
                <w:b/>
                <w:bCs/>
              </w:rPr>
              <w:t>Platnost kritéria od:</w:t>
            </w:r>
          </w:p>
        </w:tc>
        <w:tc>
          <w:tcPr>
            <w:tcW w:w="7071" w:type="dxa"/>
            <w:tcBorders>
              <w:top w:val="single" w:sz="4" w:space="0" w:color="auto"/>
              <w:left w:val="single" w:sz="4" w:space="0" w:color="auto"/>
              <w:right w:val="single" w:sz="4" w:space="0" w:color="auto"/>
            </w:tcBorders>
            <w:shd w:val="clear" w:color="auto" w:fill="FFFFFF"/>
            <w:vAlign w:val="center"/>
          </w:tcPr>
          <w:p w14:paraId="2E817BAE" w14:textId="5F97FA24" w:rsidR="00973366" w:rsidRDefault="006413DF">
            <w:pPr>
              <w:pStyle w:val="Jin0"/>
              <w:shd w:val="clear" w:color="auto" w:fill="auto"/>
              <w:spacing w:after="0" w:line="240" w:lineRule="auto"/>
            </w:pPr>
            <w:r>
              <w:t>01.</w:t>
            </w:r>
            <w:r w:rsidR="006B0272">
              <w:t xml:space="preserve"> </w:t>
            </w:r>
            <w:r>
              <w:t>07.</w:t>
            </w:r>
            <w:r w:rsidR="006B0272">
              <w:t xml:space="preserve"> </w:t>
            </w:r>
            <w:r>
              <w:t>2020</w:t>
            </w:r>
          </w:p>
        </w:tc>
      </w:tr>
      <w:tr w:rsidR="00973366" w14:paraId="6413F5F1" w14:textId="77777777" w:rsidTr="006B131C">
        <w:trPr>
          <w:trHeight w:hRule="exact" w:val="346"/>
          <w:jc w:val="center"/>
        </w:trPr>
        <w:tc>
          <w:tcPr>
            <w:tcW w:w="2280" w:type="dxa"/>
            <w:vMerge w:val="restart"/>
            <w:tcBorders>
              <w:top w:val="single" w:sz="4" w:space="0" w:color="auto"/>
              <w:left w:val="single" w:sz="4" w:space="0" w:color="auto"/>
            </w:tcBorders>
            <w:shd w:val="clear" w:color="auto" w:fill="FFFFFF"/>
            <w:vAlign w:val="center"/>
          </w:tcPr>
          <w:p w14:paraId="1DF047E7" w14:textId="77777777" w:rsidR="00973366" w:rsidRDefault="006413DF">
            <w:pPr>
              <w:pStyle w:val="Jin0"/>
              <w:shd w:val="clear" w:color="auto" w:fill="auto"/>
              <w:spacing w:after="0" w:line="240" w:lineRule="auto"/>
            </w:pPr>
            <w:r>
              <w:rPr>
                <w:b/>
                <w:bCs/>
              </w:rPr>
              <w:t>Datum revize:</w:t>
            </w:r>
          </w:p>
        </w:tc>
        <w:tc>
          <w:tcPr>
            <w:tcW w:w="7071" w:type="dxa"/>
            <w:tcBorders>
              <w:top w:val="single" w:sz="4" w:space="0" w:color="auto"/>
              <w:left w:val="single" w:sz="4" w:space="0" w:color="auto"/>
              <w:right w:val="single" w:sz="4" w:space="0" w:color="auto"/>
            </w:tcBorders>
            <w:shd w:val="clear" w:color="auto" w:fill="FFFFFF"/>
          </w:tcPr>
          <w:p w14:paraId="260334F9" w14:textId="06F44856" w:rsidR="00973366" w:rsidRPr="00320B97" w:rsidRDefault="00320B97">
            <w:pPr>
              <w:rPr>
                <w:rFonts w:ascii="Arial" w:hAnsi="Arial" w:cs="Arial"/>
                <w:sz w:val="22"/>
                <w:szCs w:val="22"/>
              </w:rPr>
            </w:pPr>
            <w:r>
              <w:rPr>
                <w:rFonts w:ascii="Arial" w:hAnsi="Arial" w:cs="Arial"/>
                <w:sz w:val="22"/>
                <w:szCs w:val="22"/>
              </w:rPr>
              <w:t>01.</w:t>
            </w:r>
            <w:r w:rsidR="006B0272">
              <w:rPr>
                <w:rFonts w:ascii="Arial" w:hAnsi="Arial" w:cs="Arial"/>
                <w:sz w:val="22"/>
                <w:szCs w:val="22"/>
              </w:rPr>
              <w:t xml:space="preserve"> </w:t>
            </w:r>
            <w:r>
              <w:rPr>
                <w:rFonts w:ascii="Arial" w:hAnsi="Arial" w:cs="Arial"/>
                <w:sz w:val="22"/>
                <w:szCs w:val="22"/>
              </w:rPr>
              <w:t>01.</w:t>
            </w:r>
            <w:r w:rsidR="006B0272">
              <w:rPr>
                <w:rFonts w:ascii="Arial" w:hAnsi="Arial" w:cs="Arial"/>
                <w:sz w:val="22"/>
                <w:szCs w:val="22"/>
              </w:rPr>
              <w:t xml:space="preserve"> </w:t>
            </w:r>
            <w:r>
              <w:rPr>
                <w:rFonts w:ascii="Arial" w:hAnsi="Arial" w:cs="Arial"/>
                <w:sz w:val="22"/>
                <w:szCs w:val="22"/>
              </w:rPr>
              <w:t>2023</w:t>
            </w:r>
          </w:p>
        </w:tc>
      </w:tr>
      <w:tr w:rsidR="00973366" w14:paraId="1E7F1130" w14:textId="77777777" w:rsidTr="006B131C">
        <w:trPr>
          <w:trHeight w:hRule="exact" w:val="360"/>
          <w:jc w:val="center"/>
        </w:trPr>
        <w:tc>
          <w:tcPr>
            <w:tcW w:w="2280" w:type="dxa"/>
            <w:vMerge/>
            <w:tcBorders>
              <w:left w:val="single" w:sz="4" w:space="0" w:color="auto"/>
              <w:bottom w:val="single" w:sz="4" w:space="0" w:color="auto"/>
            </w:tcBorders>
            <w:shd w:val="clear" w:color="auto" w:fill="FFFFFF"/>
            <w:vAlign w:val="center"/>
          </w:tcPr>
          <w:p w14:paraId="6CCF154F" w14:textId="77777777" w:rsidR="00973366" w:rsidRDefault="00973366"/>
        </w:tc>
        <w:tc>
          <w:tcPr>
            <w:tcW w:w="7071" w:type="dxa"/>
            <w:tcBorders>
              <w:top w:val="single" w:sz="4" w:space="0" w:color="auto"/>
              <w:left w:val="single" w:sz="4" w:space="0" w:color="auto"/>
              <w:bottom w:val="single" w:sz="4" w:space="0" w:color="auto"/>
              <w:right w:val="single" w:sz="4" w:space="0" w:color="auto"/>
            </w:tcBorders>
            <w:shd w:val="clear" w:color="auto" w:fill="FFFFFF"/>
          </w:tcPr>
          <w:p w14:paraId="5F717414" w14:textId="4DF5FA2B" w:rsidR="00973366" w:rsidRPr="006B0272" w:rsidRDefault="006B0272">
            <w:pPr>
              <w:rPr>
                <w:rFonts w:ascii="Arial" w:hAnsi="Arial" w:cs="Arial"/>
                <w:sz w:val="22"/>
                <w:szCs w:val="22"/>
              </w:rPr>
            </w:pPr>
            <w:r>
              <w:rPr>
                <w:rFonts w:ascii="Arial" w:hAnsi="Arial" w:cs="Arial"/>
                <w:sz w:val="22"/>
                <w:szCs w:val="22"/>
              </w:rPr>
              <w:t>01. 07. 2024</w:t>
            </w:r>
          </w:p>
        </w:tc>
      </w:tr>
    </w:tbl>
    <w:p w14:paraId="0BC323D3" w14:textId="77777777" w:rsidR="00973366" w:rsidRDefault="00973366">
      <w:pPr>
        <w:spacing w:after="419" w:line="1" w:lineRule="exact"/>
      </w:pPr>
    </w:p>
    <w:p w14:paraId="584210C5" w14:textId="77777777" w:rsidR="00973366" w:rsidRDefault="006413DF">
      <w:pPr>
        <w:pStyle w:val="Zkladntext1"/>
        <w:shd w:val="clear" w:color="auto" w:fill="auto"/>
        <w:spacing w:line="276" w:lineRule="auto"/>
        <w:jc w:val="both"/>
      </w:pPr>
      <w:r>
        <w:rPr>
          <w:b/>
          <w:bCs/>
        </w:rPr>
        <w:t>Odbor sociálních věcí ve spolupráci s orgánem sociálně-právní ochrany dětí v oblasti preventivních aktivit:</w:t>
      </w:r>
    </w:p>
    <w:p w14:paraId="6DA5B6E7" w14:textId="72719D85" w:rsidR="00973366" w:rsidRDefault="006413DF">
      <w:pPr>
        <w:pStyle w:val="Zkladntext1"/>
        <w:numPr>
          <w:ilvl w:val="0"/>
          <w:numId w:val="1"/>
        </w:numPr>
        <w:shd w:val="clear" w:color="auto" w:fill="auto"/>
        <w:tabs>
          <w:tab w:val="left" w:pos="833"/>
        </w:tabs>
        <w:spacing w:line="178" w:lineRule="auto"/>
        <w:ind w:firstLine="480"/>
        <w:jc w:val="both"/>
      </w:pPr>
      <w:r>
        <w:t xml:space="preserve">pořádá odborné semináře pro </w:t>
      </w:r>
      <w:r w:rsidRPr="0066153A">
        <w:rPr>
          <w:color w:val="auto"/>
        </w:rPr>
        <w:t>pěstouny</w:t>
      </w:r>
      <w:r w:rsidR="00465264" w:rsidRPr="0066153A">
        <w:rPr>
          <w:color w:val="auto"/>
        </w:rPr>
        <w:t xml:space="preserve"> a programy pro pěstounské rodiny</w:t>
      </w:r>
    </w:p>
    <w:p w14:paraId="09669C6E" w14:textId="77777777" w:rsidR="00973366" w:rsidRDefault="006413DF">
      <w:pPr>
        <w:pStyle w:val="Zkladntext1"/>
        <w:numPr>
          <w:ilvl w:val="0"/>
          <w:numId w:val="1"/>
        </w:numPr>
        <w:shd w:val="clear" w:color="auto" w:fill="auto"/>
        <w:tabs>
          <w:tab w:val="left" w:pos="833"/>
        </w:tabs>
        <w:spacing w:line="252" w:lineRule="auto"/>
        <w:ind w:left="820" w:hanging="340"/>
        <w:jc w:val="both"/>
      </w:pPr>
      <w:r>
        <w:t>kurátor pro mládež pořádá na základě projeveného zájmu přednášky na školách, zaměřující se na prevenci patologického chování žáků, dále se zúčastňuje setkání zaměřených na prevenci kriminality na školách se zástupci škol, s kurátory pro děti a mládež a se zástupci z pedagogicko-psychologické poradny, rovněž vytváří podmínky pro realizaci preventivně-výchovného programu Triangl II. (výběr klientů, zajištění vhodných prostor aj.)</w:t>
      </w:r>
    </w:p>
    <w:p w14:paraId="408BD9A4" w14:textId="77777777" w:rsidR="00973366" w:rsidRDefault="006413DF">
      <w:pPr>
        <w:pStyle w:val="Zkladntext1"/>
        <w:numPr>
          <w:ilvl w:val="0"/>
          <w:numId w:val="1"/>
        </w:numPr>
        <w:shd w:val="clear" w:color="auto" w:fill="auto"/>
        <w:tabs>
          <w:tab w:val="left" w:pos="833"/>
        </w:tabs>
        <w:spacing w:line="233" w:lineRule="auto"/>
        <w:ind w:left="820" w:hanging="340"/>
        <w:jc w:val="both"/>
      </w:pPr>
      <w:r>
        <w:t>pod záštitou Probační a mediační služby ČR Rychnov nad Kněžnou je ustanoven multidisciplinární tým pro mládež, který je složený ze zástupců probační a mediační služby, kurátorů pro mládež, soudce pro mládež, státního zástupce a vyšetřovatele trestných činů mládeže Policie ČR a dalších přizvaných hostů; tým se se zaměřuje na prevenci kriminality v lokalitách okresu Rychnov nad Kněžnou</w:t>
      </w:r>
    </w:p>
    <w:p w14:paraId="50292C76" w14:textId="77777777" w:rsidR="00973366" w:rsidRDefault="006413DF">
      <w:pPr>
        <w:pStyle w:val="Zkladntext1"/>
        <w:numPr>
          <w:ilvl w:val="0"/>
          <w:numId w:val="1"/>
        </w:numPr>
        <w:shd w:val="clear" w:color="auto" w:fill="auto"/>
        <w:tabs>
          <w:tab w:val="left" w:pos="817"/>
        </w:tabs>
        <w:spacing w:after="280" w:line="214" w:lineRule="auto"/>
        <w:ind w:left="800" w:hanging="400"/>
        <w:jc w:val="both"/>
      </w:pPr>
      <w:r>
        <w:t xml:space="preserve">orgán sociálně-právní ochrany dětí v rámci preventivních aktivit spolupracuje s manažerem prevence kriminality na </w:t>
      </w:r>
      <w:proofErr w:type="spellStart"/>
      <w:r>
        <w:t>MěÚ</w:t>
      </w:r>
      <w:proofErr w:type="spellEnd"/>
    </w:p>
    <w:p w14:paraId="569B9A6F" w14:textId="77777777" w:rsidR="00973366" w:rsidRDefault="006413DF" w:rsidP="0066153A">
      <w:pPr>
        <w:pStyle w:val="Zkladntext1"/>
        <w:numPr>
          <w:ilvl w:val="2"/>
          <w:numId w:val="1"/>
        </w:numPr>
        <w:shd w:val="clear" w:color="auto" w:fill="auto"/>
        <w:tabs>
          <w:tab w:val="left" w:pos="1539"/>
        </w:tabs>
        <w:spacing w:after="280" w:line="206" w:lineRule="auto"/>
        <w:ind w:left="2127" w:hanging="284"/>
        <w:jc w:val="both"/>
      </w:pPr>
      <w:r>
        <w:t>manažer prevence kriminality vytváří a podílí se na realizaci preventivních aktivit obce</w:t>
      </w:r>
    </w:p>
    <w:p w14:paraId="2A807FEC" w14:textId="06FBB535" w:rsidR="00973366" w:rsidRDefault="006413DF">
      <w:pPr>
        <w:pStyle w:val="Zkladntext1"/>
        <w:numPr>
          <w:ilvl w:val="0"/>
          <w:numId w:val="1"/>
        </w:numPr>
        <w:shd w:val="clear" w:color="auto" w:fill="auto"/>
        <w:tabs>
          <w:tab w:val="left" w:pos="817"/>
        </w:tabs>
        <w:spacing w:after="280" w:line="180" w:lineRule="auto"/>
        <w:ind w:firstLine="460"/>
        <w:jc w:val="both"/>
      </w:pPr>
      <w:r>
        <w:t>orgán sociálně-právní ochrany dětí spolupracuje s protidrogovým koordinátorem</w:t>
      </w:r>
      <w:r w:rsidR="009D1D9C">
        <w:t xml:space="preserve"> obce</w:t>
      </w:r>
      <w:r w:rsidR="00B92364">
        <w:t xml:space="preserve"> </w:t>
      </w:r>
    </w:p>
    <w:p w14:paraId="1EB85448" w14:textId="34CBF19B" w:rsidR="00973366" w:rsidRDefault="006413DF">
      <w:pPr>
        <w:pStyle w:val="Zkladntext1"/>
        <w:numPr>
          <w:ilvl w:val="0"/>
          <w:numId w:val="1"/>
        </w:numPr>
        <w:shd w:val="clear" w:color="auto" w:fill="auto"/>
        <w:tabs>
          <w:tab w:val="left" w:pos="817"/>
        </w:tabs>
        <w:spacing w:after="280" w:line="180" w:lineRule="auto"/>
        <w:ind w:firstLine="460"/>
        <w:jc w:val="both"/>
      </w:pPr>
      <w:r>
        <w:t>v rámci spolupráce se školními metodiky prevence protidrogový koordinátor:</w:t>
      </w:r>
    </w:p>
    <w:p w14:paraId="208615F1" w14:textId="77777777" w:rsidR="00973366" w:rsidRDefault="006413DF" w:rsidP="0066153A">
      <w:pPr>
        <w:pStyle w:val="Zkladntext1"/>
        <w:numPr>
          <w:ilvl w:val="1"/>
          <w:numId w:val="1"/>
        </w:numPr>
        <w:shd w:val="clear" w:color="auto" w:fill="auto"/>
        <w:tabs>
          <w:tab w:val="left" w:pos="1539"/>
        </w:tabs>
        <w:spacing w:after="0" w:line="178" w:lineRule="auto"/>
        <w:ind w:left="2127" w:hanging="284"/>
        <w:jc w:val="both"/>
      </w:pPr>
      <w:r>
        <w:t>předává informace a podklady krajskému protidrogovému koordinátorovi</w:t>
      </w:r>
    </w:p>
    <w:p w14:paraId="5304727A" w14:textId="77777777" w:rsidR="00973366" w:rsidRDefault="006413DF" w:rsidP="0066153A">
      <w:pPr>
        <w:pStyle w:val="Zkladntext1"/>
        <w:numPr>
          <w:ilvl w:val="0"/>
          <w:numId w:val="17"/>
        </w:numPr>
        <w:shd w:val="clear" w:color="auto" w:fill="auto"/>
        <w:tabs>
          <w:tab w:val="left" w:pos="1539"/>
        </w:tabs>
        <w:spacing w:after="0" w:line="216" w:lineRule="auto"/>
        <w:jc w:val="both"/>
      </w:pPr>
      <w:r>
        <w:lastRenderedPageBreak/>
        <w:t>spolupracuje při zpracování Strategie protidrogové politiky Královéhradeckého kraje</w:t>
      </w:r>
    </w:p>
    <w:p w14:paraId="6CA88770" w14:textId="620BCB55" w:rsidR="00973366" w:rsidRDefault="006413DF" w:rsidP="0066153A">
      <w:pPr>
        <w:pStyle w:val="Zkladntext1"/>
        <w:numPr>
          <w:ilvl w:val="0"/>
          <w:numId w:val="17"/>
        </w:numPr>
        <w:shd w:val="clear" w:color="auto" w:fill="auto"/>
        <w:tabs>
          <w:tab w:val="left" w:pos="1539"/>
        </w:tabs>
        <w:spacing w:after="0" w:line="216" w:lineRule="auto"/>
        <w:jc w:val="both"/>
      </w:pPr>
      <w:r>
        <w:t xml:space="preserve">spolupracuje s poskytovatelem terénní práce na území </w:t>
      </w:r>
      <w:proofErr w:type="spellStart"/>
      <w:r>
        <w:t>Kostelecka</w:t>
      </w:r>
      <w:proofErr w:type="spellEnd"/>
      <w:r>
        <w:t xml:space="preserve">, </w:t>
      </w:r>
      <w:r w:rsidR="009D1D9C">
        <w:t>včetně přenosu informací vedení města, městské policie, pracovní skupině KPSS se zaměřením na prevenci kriminality</w:t>
      </w:r>
    </w:p>
    <w:p w14:paraId="51E7CF07" w14:textId="464B84E5" w:rsidR="00973366" w:rsidRDefault="006413DF" w:rsidP="004976C0">
      <w:pPr>
        <w:pStyle w:val="Zkladntext1"/>
        <w:numPr>
          <w:ilvl w:val="0"/>
          <w:numId w:val="17"/>
        </w:numPr>
        <w:shd w:val="clear" w:color="auto" w:fill="auto"/>
        <w:tabs>
          <w:tab w:val="left" w:pos="1539"/>
        </w:tabs>
        <w:spacing w:line="178" w:lineRule="auto"/>
        <w:jc w:val="both"/>
      </w:pPr>
      <w:r>
        <w:t xml:space="preserve">mapuje drogovou scénu na území </w:t>
      </w:r>
      <w:proofErr w:type="spellStart"/>
      <w:r>
        <w:t>Kostelecka</w:t>
      </w:r>
      <w:proofErr w:type="spellEnd"/>
      <w:r w:rsidR="0043314C">
        <w:t xml:space="preserve"> </w:t>
      </w:r>
    </w:p>
    <w:p w14:paraId="3C05F9AA" w14:textId="3353B54A" w:rsidR="0043314C" w:rsidRPr="009D1D9C" w:rsidRDefault="0043314C" w:rsidP="004976C0">
      <w:pPr>
        <w:pStyle w:val="Zkladntext1"/>
        <w:numPr>
          <w:ilvl w:val="0"/>
          <w:numId w:val="17"/>
        </w:numPr>
        <w:shd w:val="clear" w:color="auto" w:fill="auto"/>
        <w:tabs>
          <w:tab w:val="left" w:pos="1539"/>
        </w:tabs>
        <w:spacing w:line="178" w:lineRule="auto"/>
        <w:jc w:val="both"/>
        <w:rPr>
          <w:color w:val="auto"/>
        </w:rPr>
      </w:pPr>
      <w:r w:rsidRPr="009D1D9C">
        <w:rPr>
          <w:color w:val="auto"/>
        </w:rPr>
        <w:t xml:space="preserve">spolupracuje s romským koordinátorem na </w:t>
      </w:r>
      <w:proofErr w:type="spellStart"/>
      <w:r w:rsidRPr="009D1D9C">
        <w:rPr>
          <w:color w:val="auto"/>
        </w:rPr>
        <w:t>MěÚ</w:t>
      </w:r>
      <w:proofErr w:type="spellEnd"/>
      <w:r w:rsidRPr="009D1D9C">
        <w:rPr>
          <w:color w:val="auto"/>
        </w:rPr>
        <w:t>, společně se podílí na tvorbě každoroční Zprávy o stavu romské menšiny v kraji</w:t>
      </w:r>
    </w:p>
    <w:p w14:paraId="0733AA57" w14:textId="77777777" w:rsidR="004976C0" w:rsidRDefault="004976C0" w:rsidP="004976C0">
      <w:pPr>
        <w:pStyle w:val="Zkladntext1"/>
        <w:shd w:val="clear" w:color="auto" w:fill="auto"/>
        <w:tabs>
          <w:tab w:val="left" w:pos="1539"/>
        </w:tabs>
        <w:spacing w:line="178" w:lineRule="auto"/>
        <w:ind w:left="2260"/>
        <w:jc w:val="both"/>
      </w:pPr>
    </w:p>
    <w:p w14:paraId="2B084CAB" w14:textId="1FC547D5" w:rsidR="0066153A" w:rsidRPr="004976C0" w:rsidRDefault="0066153A" w:rsidP="0066153A">
      <w:pPr>
        <w:pStyle w:val="Zkladntext1"/>
        <w:shd w:val="clear" w:color="auto" w:fill="auto"/>
        <w:tabs>
          <w:tab w:val="left" w:pos="817"/>
        </w:tabs>
        <w:spacing w:after="280" w:line="257" w:lineRule="auto"/>
        <w:ind w:left="284"/>
        <w:jc w:val="both"/>
        <w:rPr>
          <w:b/>
          <w:bCs/>
          <w:color w:val="auto"/>
        </w:rPr>
      </w:pPr>
      <w:r w:rsidRPr="004976C0">
        <w:rPr>
          <w:b/>
          <w:bCs/>
          <w:color w:val="auto"/>
        </w:rPr>
        <w:t>R</w:t>
      </w:r>
      <w:r w:rsidR="006413DF" w:rsidRPr="004976C0">
        <w:rPr>
          <w:b/>
          <w:bCs/>
          <w:color w:val="auto"/>
        </w:rPr>
        <w:t xml:space="preserve">ada města je </w:t>
      </w:r>
      <w:r w:rsidR="00320B97">
        <w:rPr>
          <w:b/>
          <w:bCs/>
          <w:color w:val="auto"/>
        </w:rPr>
        <w:t xml:space="preserve">mj. </w:t>
      </w:r>
      <w:r w:rsidR="006413DF" w:rsidRPr="004976C0">
        <w:rPr>
          <w:b/>
          <w:bCs/>
          <w:color w:val="auto"/>
        </w:rPr>
        <w:t xml:space="preserve">zřizovatelem komise </w:t>
      </w:r>
      <w:proofErr w:type="gramStart"/>
      <w:r w:rsidR="006413DF" w:rsidRPr="004976C0">
        <w:rPr>
          <w:b/>
          <w:bCs/>
          <w:color w:val="auto"/>
        </w:rPr>
        <w:t>školství</w:t>
      </w:r>
      <w:r w:rsidR="00320B97">
        <w:rPr>
          <w:b/>
          <w:bCs/>
          <w:color w:val="auto"/>
        </w:rPr>
        <w:t xml:space="preserve"> a </w:t>
      </w:r>
      <w:r w:rsidR="006413DF" w:rsidRPr="004976C0">
        <w:rPr>
          <w:b/>
          <w:bCs/>
          <w:color w:val="auto"/>
        </w:rPr>
        <w:t xml:space="preserve"> kultury</w:t>
      </w:r>
      <w:proofErr w:type="gramEnd"/>
      <w:r w:rsidR="006413DF" w:rsidRPr="004976C0">
        <w:rPr>
          <w:b/>
          <w:bCs/>
          <w:color w:val="auto"/>
        </w:rPr>
        <w:t xml:space="preserve">, </w:t>
      </w:r>
      <w:r w:rsidR="00320B97">
        <w:rPr>
          <w:b/>
          <w:bCs/>
          <w:color w:val="auto"/>
        </w:rPr>
        <w:t xml:space="preserve">komise pro </w:t>
      </w:r>
      <w:r w:rsidR="006413DF" w:rsidRPr="004976C0">
        <w:rPr>
          <w:b/>
          <w:bCs/>
          <w:color w:val="auto"/>
        </w:rPr>
        <w:t>tělovýchov</w:t>
      </w:r>
      <w:r w:rsidR="00320B97">
        <w:rPr>
          <w:b/>
          <w:bCs/>
          <w:color w:val="auto"/>
        </w:rPr>
        <w:t>u</w:t>
      </w:r>
      <w:r w:rsidR="006413DF" w:rsidRPr="004976C0">
        <w:rPr>
          <w:b/>
          <w:bCs/>
          <w:color w:val="auto"/>
        </w:rPr>
        <w:t xml:space="preserve"> a sport</w:t>
      </w:r>
      <w:r w:rsidRPr="004976C0">
        <w:rPr>
          <w:b/>
          <w:bCs/>
          <w:color w:val="auto"/>
        </w:rPr>
        <w:t xml:space="preserve">, </w:t>
      </w:r>
      <w:r w:rsidR="006413DF" w:rsidRPr="004976C0">
        <w:rPr>
          <w:b/>
          <w:bCs/>
          <w:color w:val="auto"/>
        </w:rPr>
        <w:t>komise sociální a zdravotní</w:t>
      </w:r>
      <w:r w:rsidR="00320B97">
        <w:rPr>
          <w:b/>
          <w:bCs/>
          <w:color w:val="auto"/>
        </w:rPr>
        <w:t xml:space="preserve"> a komise pro </w:t>
      </w:r>
      <w:r w:rsidRPr="004976C0">
        <w:rPr>
          <w:b/>
          <w:bCs/>
          <w:color w:val="auto"/>
        </w:rPr>
        <w:t>bezpečnost a prevenci kriminality</w:t>
      </w:r>
    </w:p>
    <w:p w14:paraId="73FC95E3" w14:textId="77777777" w:rsidR="00973366" w:rsidRDefault="006413DF">
      <w:pPr>
        <w:pStyle w:val="Zkladntext1"/>
        <w:numPr>
          <w:ilvl w:val="0"/>
          <w:numId w:val="2"/>
        </w:numPr>
        <w:shd w:val="clear" w:color="auto" w:fill="auto"/>
        <w:tabs>
          <w:tab w:val="left" w:pos="2272"/>
        </w:tabs>
        <w:spacing w:after="0" w:line="257" w:lineRule="auto"/>
        <w:ind w:left="2240" w:hanging="340"/>
        <w:jc w:val="both"/>
      </w:pPr>
      <w:r>
        <w:t>sleduje a hodnotí rozvoj a úroveň sociálních služeb na území města</w:t>
      </w:r>
    </w:p>
    <w:p w14:paraId="3C0F0885" w14:textId="77777777" w:rsidR="00973366" w:rsidRDefault="006413DF">
      <w:pPr>
        <w:pStyle w:val="Zkladntext1"/>
        <w:numPr>
          <w:ilvl w:val="0"/>
          <w:numId w:val="2"/>
        </w:numPr>
        <w:shd w:val="clear" w:color="auto" w:fill="auto"/>
        <w:tabs>
          <w:tab w:val="left" w:pos="2272"/>
        </w:tabs>
        <w:spacing w:after="0" w:line="257" w:lineRule="auto"/>
        <w:ind w:left="2240" w:hanging="340"/>
        <w:jc w:val="both"/>
      </w:pPr>
      <w:r>
        <w:t>kontroluje plnění úkolů a čerpání rozpočtu v oblasti sociální péče</w:t>
      </w:r>
    </w:p>
    <w:p w14:paraId="27C6B541" w14:textId="77777777" w:rsidR="00973366" w:rsidRDefault="006413DF">
      <w:pPr>
        <w:pStyle w:val="Zkladntext1"/>
        <w:numPr>
          <w:ilvl w:val="0"/>
          <w:numId w:val="2"/>
        </w:numPr>
        <w:shd w:val="clear" w:color="auto" w:fill="auto"/>
        <w:tabs>
          <w:tab w:val="left" w:pos="2272"/>
        </w:tabs>
        <w:spacing w:after="0" w:line="271" w:lineRule="auto"/>
        <w:ind w:left="2240" w:hanging="340"/>
        <w:jc w:val="both"/>
      </w:pPr>
      <w:r>
        <w:t>spolupracuje se Sdružením zdravotně postižených občanů a se všemi, organizacemi a skupinami, které se zabývají sociální činností, navrhuje na základě schváleného rozpočtu výši finančních příspěvků jednotlivým organizacím</w:t>
      </w:r>
    </w:p>
    <w:p w14:paraId="0D24376A" w14:textId="77777777" w:rsidR="00973366" w:rsidRDefault="006413DF">
      <w:pPr>
        <w:pStyle w:val="Zkladntext1"/>
        <w:numPr>
          <w:ilvl w:val="0"/>
          <w:numId w:val="2"/>
        </w:numPr>
        <w:shd w:val="clear" w:color="auto" w:fill="auto"/>
        <w:tabs>
          <w:tab w:val="left" w:pos="2272"/>
        </w:tabs>
        <w:spacing w:after="0" w:line="266" w:lineRule="auto"/>
        <w:ind w:left="2240" w:hanging="340"/>
        <w:jc w:val="both"/>
      </w:pPr>
      <w:r>
        <w:t>sleduje odstranění bariér pro zdravotně postižené občany na území města</w:t>
      </w:r>
    </w:p>
    <w:p w14:paraId="416E84D8" w14:textId="77777777" w:rsidR="00973366" w:rsidRDefault="006413DF">
      <w:pPr>
        <w:pStyle w:val="Zkladntext1"/>
        <w:numPr>
          <w:ilvl w:val="0"/>
          <w:numId w:val="2"/>
        </w:numPr>
        <w:shd w:val="clear" w:color="auto" w:fill="auto"/>
        <w:tabs>
          <w:tab w:val="left" w:pos="2272"/>
        </w:tabs>
        <w:spacing w:after="0" w:line="266" w:lineRule="auto"/>
        <w:ind w:left="2240" w:hanging="340"/>
        <w:jc w:val="both"/>
      </w:pPr>
      <w:r>
        <w:t>podporuje rozvoj sociálních služeb vycházejících z komunitního plánu v zájmu zachování optimální sítě potřebných služeb</w:t>
      </w:r>
    </w:p>
    <w:p w14:paraId="47EB3A2B" w14:textId="641A8646" w:rsidR="00973366" w:rsidRDefault="006413DF">
      <w:pPr>
        <w:pStyle w:val="Zkladntext1"/>
        <w:numPr>
          <w:ilvl w:val="0"/>
          <w:numId w:val="2"/>
        </w:numPr>
        <w:shd w:val="clear" w:color="auto" w:fill="auto"/>
        <w:tabs>
          <w:tab w:val="left" w:pos="2272"/>
        </w:tabs>
        <w:spacing w:line="266" w:lineRule="auto"/>
        <w:ind w:left="2240" w:hanging="340"/>
        <w:jc w:val="both"/>
      </w:pPr>
      <w:r>
        <w:t>identifikuje potřeby sociálních služeb v rámci území, tj. vytváření sítě služeb v rámci komunitního plánování</w:t>
      </w:r>
    </w:p>
    <w:p w14:paraId="689E0DE2" w14:textId="77777777" w:rsidR="004976C0" w:rsidRDefault="004976C0" w:rsidP="004976C0">
      <w:pPr>
        <w:pStyle w:val="Zkladntext1"/>
        <w:shd w:val="clear" w:color="auto" w:fill="auto"/>
        <w:tabs>
          <w:tab w:val="left" w:pos="2272"/>
        </w:tabs>
        <w:spacing w:line="266" w:lineRule="auto"/>
        <w:ind w:left="2240"/>
        <w:jc w:val="both"/>
      </w:pPr>
    </w:p>
    <w:p w14:paraId="38042FAD" w14:textId="68679F4D" w:rsidR="00973366" w:rsidRDefault="006413DF" w:rsidP="00320B97">
      <w:pPr>
        <w:pStyle w:val="Zkladntext1"/>
        <w:numPr>
          <w:ilvl w:val="0"/>
          <w:numId w:val="18"/>
        </w:numPr>
        <w:shd w:val="clear" w:color="auto" w:fill="auto"/>
        <w:spacing w:after="120" w:line="269" w:lineRule="auto"/>
        <w:ind w:left="714" w:hanging="357"/>
        <w:jc w:val="both"/>
      </w:pPr>
      <w:r>
        <w:t xml:space="preserve">v rámci komunitního plánování sociálních služeb byly v Plánu rozvoje sociálních a navazujících služeb na </w:t>
      </w:r>
      <w:proofErr w:type="spellStart"/>
      <w:r>
        <w:t>Kostelecku</w:t>
      </w:r>
      <w:proofErr w:type="spellEnd"/>
      <w:r>
        <w:t xml:space="preserve"> (dostupný na webových stránkách města </w:t>
      </w:r>
      <w:hyperlink r:id="rId9" w:history="1">
        <w:r>
          <w:t>www.kostelecno.cz)</w:t>
        </w:r>
      </w:hyperlink>
      <w:r>
        <w:t xml:space="preserve"> stanoveny cíle a opatření pro cílovou skupinu rodiny s dětmi, mládež a menšiny, dále pak cíle a opatření se zaměřením na prevenci kriminality</w:t>
      </w:r>
      <w:r w:rsidR="009D1D9C">
        <w:t xml:space="preserve"> – plán rozvoje sociálních služeb se pravidelně vyhodnocuje a aktualizuje</w:t>
      </w:r>
    </w:p>
    <w:p w14:paraId="13A5C6A8" w14:textId="1613340A" w:rsidR="00973366" w:rsidRDefault="006413DF" w:rsidP="00320B97">
      <w:pPr>
        <w:pStyle w:val="Zkladntext1"/>
        <w:numPr>
          <w:ilvl w:val="0"/>
          <w:numId w:val="18"/>
        </w:numPr>
        <w:shd w:val="clear" w:color="auto" w:fill="auto"/>
        <w:spacing w:after="120" w:line="269" w:lineRule="auto"/>
        <w:ind w:left="714" w:hanging="357"/>
        <w:jc w:val="both"/>
      </w:pPr>
      <w:r>
        <w:t>pracoviště orgánu sociálně-právní ochrany dětí má vytvořený aktuální přehled organizací, které pracují s dětmi a jejich rodinami v rámci preventivních aktivit</w:t>
      </w:r>
    </w:p>
    <w:p w14:paraId="34FCD10B" w14:textId="77777777" w:rsidR="000A6684" w:rsidRDefault="006413DF" w:rsidP="00320B97">
      <w:pPr>
        <w:pStyle w:val="Zkladntext1"/>
        <w:numPr>
          <w:ilvl w:val="0"/>
          <w:numId w:val="18"/>
        </w:numPr>
        <w:shd w:val="clear" w:color="auto" w:fill="auto"/>
        <w:spacing w:after="120"/>
        <w:ind w:left="714" w:hanging="357"/>
        <w:jc w:val="both"/>
      </w:pPr>
      <w:r>
        <w:t xml:space="preserve">seznam poskytovatelů sociálních služeb je uveden v Adresáři poskytovatelů sociálních služeb a souvisejících služeb na </w:t>
      </w:r>
      <w:proofErr w:type="spellStart"/>
      <w:r>
        <w:t>Kostelecku</w:t>
      </w:r>
      <w:proofErr w:type="spellEnd"/>
    </w:p>
    <w:p w14:paraId="78FDC790" w14:textId="10D5212B" w:rsidR="000A6684" w:rsidRPr="009D1D9C" w:rsidRDefault="009D1D9C" w:rsidP="00320B97">
      <w:pPr>
        <w:pStyle w:val="Zkladntext1"/>
        <w:numPr>
          <w:ilvl w:val="0"/>
          <w:numId w:val="18"/>
        </w:numPr>
        <w:shd w:val="clear" w:color="auto" w:fill="auto"/>
        <w:spacing w:after="120"/>
        <w:ind w:left="714" w:hanging="357"/>
        <w:jc w:val="both"/>
        <w:rPr>
          <w:color w:val="auto"/>
        </w:rPr>
      </w:pPr>
      <w:r>
        <w:t xml:space="preserve">v </w:t>
      </w:r>
      <w:r w:rsidR="000A6684" w:rsidRPr="009D1D9C">
        <w:rPr>
          <w:color w:val="auto"/>
        </w:rPr>
        <w:t>rámci společných jednání s vedením města, sociálními pracovníky, zdravotníky a poskytovateli SS vznikl Adresář zdravotníků, sociálních pracovníků, poskytovatelů služeb</w:t>
      </w:r>
    </w:p>
    <w:p w14:paraId="45A7FA81" w14:textId="1A0EF7DF" w:rsidR="005848B0" w:rsidRPr="009D1D9C" w:rsidRDefault="000A6684" w:rsidP="00320B97">
      <w:pPr>
        <w:pStyle w:val="Zkladntext1"/>
        <w:numPr>
          <w:ilvl w:val="0"/>
          <w:numId w:val="18"/>
        </w:numPr>
        <w:shd w:val="clear" w:color="auto" w:fill="auto"/>
        <w:spacing w:after="120"/>
        <w:ind w:left="714" w:hanging="357"/>
        <w:jc w:val="both"/>
        <w:rPr>
          <w:b/>
          <w:bCs/>
          <w:color w:val="auto"/>
          <w:szCs w:val="24"/>
        </w:rPr>
      </w:pPr>
      <w:r w:rsidRPr="009D1D9C">
        <w:rPr>
          <w:color w:val="auto"/>
          <w:sz w:val="20"/>
        </w:rPr>
        <w:t>O</w:t>
      </w:r>
      <w:r w:rsidRPr="009D1D9C">
        <w:rPr>
          <w:bCs/>
          <w:color w:val="auto"/>
          <w:szCs w:val="24"/>
        </w:rPr>
        <w:t>SV se finančně podílí na vzdělávacích aktivitách pro rodiny s dětmi v RC Erbenka Kostelec nad Orlicí (preventivní akce, přednášky na podporu duševního zdraví apod.</w:t>
      </w:r>
      <w:r w:rsidR="00CB2F49" w:rsidRPr="009D1D9C">
        <w:rPr>
          <w:bCs/>
          <w:color w:val="auto"/>
          <w:szCs w:val="24"/>
        </w:rPr>
        <w:t>)</w:t>
      </w:r>
    </w:p>
    <w:p w14:paraId="5E7C968F" w14:textId="55FB8331" w:rsidR="005848B0" w:rsidRPr="009D1D9C" w:rsidRDefault="005848B0" w:rsidP="00320B97">
      <w:pPr>
        <w:pStyle w:val="Zkladntext1"/>
        <w:numPr>
          <w:ilvl w:val="0"/>
          <w:numId w:val="18"/>
        </w:numPr>
        <w:shd w:val="clear" w:color="auto" w:fill="auto"/>
        <w:spacing w:after="120"/>
        <w:ind w:left="714" w:hanging="357"/>
        <w:jc w:val="both"/>
        <w:rPr>
          <w:b/>
          <w:bCs/>
          <w:color w:val="auto"/>
          <w:sz w:val="24"/>
          <w:szCs w:val="24"/>
        </w:rPr>
      </w:pPr>
      <w:r w:rsidRPr="009D1D9C">
        <w:rPr>
          <w:color w:val="auto"/>
        </w:rPr>
        <w:t xml:space="preserve">OSV se finančně podílí na preventivních akcích pro děti ve věku 6-22 let, které realizuje </w:t>
      </w:r>
      <w:r w:rsidR="00A75D8E" w:rsidRPr="009D1D9C">
        <w:rPr>
          <w:color w:val="auto"/>
        </w:rPr>
        <w:t xml:space="preserve">NZDM </w:t>
      </w:r>
      <w:proofErr w:type="spellStart"/>
      <w:r w:rsidR="00A75D8E" w:rsidRPr="009D1D9C">
        <w:rPr>
          <w:color w:val="auto"/>
        </w:rPr>
        <w:t>Klídek</w:t>
      </w:r>
      <w:proofErr w:type="spellEnd"/>
      <w:r w:rsidR="00A75D8E" w:rsidRPr="009D1D9C">
        <w:rPr>
          <w:color w:val="auto"/>
        </w:rPr>
        <w:t>, kde jsou předány nenásilnou formou informace o trestné činnosti, sankcích, zdravotních rizicích, probíhá skupinová diskuze aj.</w:t>
      </w:r>
    </w:p>
    <w:p w14:paraId="19E80AEF" w14:textId="77777777" w:rsidR="006A5B78" w:rsidRDefault="006A5B78">
      <w:pPr>
        <w:pStyle w:val="Zkladntext1"/>
        <w:shd w:val="clear" w:color="auto" w:fill="auto"/>
        <w:spacing w:after="300" w:line="254" w:lineRule="auto"/>
        <w:jc w:val="center"/>
        <w:rPr>
          <w:strike/>
          <w:color w:val="auto"/>
        </w:rPr>
      </w:pPr>
    </w:p>
    <w:p w14:paraId="73AEF530" w14:textId="77777777" w:rsidR="006A5B78" w:rsidRDefault="006A5B78">
      <w:pPr>
        <w:pStyle w:val="Zkladntext1"/>
        <w:shd w:val="clear" w:color="auto" w:fill="auto"/>
        <w:spacing w:after="300" w:line="254" w:lineRule="auto"/>
        <w:jc w:val="center"/>
        <w:rPr>
          <w:strike/>
          <w:color w:val="auto"/>
        </w:rPr>
      </w:pPr>
    </w:p>
    <w:p w14:paraId="253657D6" w14:textId="4202777E" w:rsidR="00973366" w:rsidRDefault="006413DF">
      <w:pPr>
        <w:pStyle w:val="Zkladntext1"/>
        <w:shd w:val="clear" w:color="auto" w:fill="auto"/>
        <w:spacing w:after="300" w:line="254" w:lineRule="auto"/>
        <w:jc w:val="center"/>
        <w:rPr>
          <w:b/>
          <w:bCs/>
          <w:sz w:val="24"/>
          <w:szCs w:val="24"/>
        </w:rPr>
      </w:pPr>
      <w:r>
        <w:rPr>
          <w:b/>
          <w:bCs/>
          <w:sz w:val="24"/>
          <w:szCs w:val="24"/>
        </w:rPr>
        <w:lastRenderedPageBreak/>
        <w:t>PŘÍLOHA 1 - KRITÉRIUM 7B</w:t>
      </w:r>
    </w:p>
    <w:p w14:paraId="4DE93AA0" w14:textId="77777777" w:rsidR="00DB13D4" w:rsidRDefault="00DB13D4">
      <w:pPr>
        <w:pStyle w:val="Zkladntext1"/>
        <w:shd w:val="clear" w:color="auto" w:fill="auto"/>
        <w:spacing w:after="300" w:line="254" w:lineRule="auto"/>
        <w:jc w:val="center"/>
        <w:rPr>
          <w:sz w:val="24"/>
          <w:szCs w:val="24"/>
        </w:rPr>
      </w:pPr>
    </w:p>
    <w:p w14:paraId="7EF01458" w14:textId="5C36AD3A" w:rsidR="0061534D" w:rsidRPr="006A5B78" w:rsidRDefault="006413DF" w:rsidP="006A5B78">
      <w:pPr>
        <w:pStyle w:val="Zkladntext1"/>
        <w:shd w:val="clear" w:color="auto" w:fill="auto"/>
        <w:spacing w:after="480" w:line="276" w:lineRule="auto"/>
        <w:jc w:val="center"/>
        <w:rPr>
          <w:b/>
          <w:bCs/>
          <w:u w:val="single"/>
        </w:rPr>
      </w:pPr>
      <w:r>
        <w:rPr>
          <w:b/>
          <w:bCs/>
          <w:u w:val="single"/>
        </w:rPr>
        <w:t>PŘEHLED HLAVNÍCH SPOLUPRACUJÍCÍCH SUBJEKTŮ V RÁMCI PREVENTIVNÍCH</w:t>
      </w:r>
      <w:r>
        <w:rPr>
          <w:b/>
          <w:bCs/>
          <w:u w:val="single"/>
        </w:rPr>
        <w:br/>
        <w:t>AKTIVIT</w:t>
      </w:r>
    </w:p>
    <w:tbl>
      <w:tblPr>
        <w:tblOverlap w:val="never"/>
        <w:tblW w:w="9245" w:type="dxa"/>
        <w:jc w:val="center"/>
        <w:tblLayout w:type="fixed"/>
        <w:tblCellMar>
          <w:left w:w="10" w:type="dxa"/>
          <w:right w:w="10" w:type="dxa"/>
        </w:tblCellMar>
        <w:tblLook w:val="0000" w:firstRow="0" w:lastRow="0" w:firstColumn="0" w:lastColumn="0" w:noHBand="0" w:noVBand="0"/>
      </w:tblPr>
      <w:tblGrid>
        <w:gridCol w:w="4536"/>
        <w:gridCol w:w="4709"/>
      </w:tblGrid>
      <w:tr w:rsidR="00973366" w14:paraId="11BDA334" w14:textId="77777777" w:rsidTr="006A5B78">
        <w:trPr>
          <w:trHeight w:hRule="exact" w:val="1210"/>
          <w:jc w:val="center"/>
        </w:trPr>
        <w:tc>
          <w:tcPr>
            <w:tcW w:w="4536" w:type="dxa"/>
            <w:tcBorders>
              <w:top w:val="single" w:sz="4" w:space="0" w:color="auto"/>
              <w:left w:val="single" w:sz="4" w:space="0" w:color="auto"/>
            </w:tcBorders>
            <w:shd w:val="clear" w:color="auto" w:fill="FFFFFF"/>
            <w:vAlign w:val="bottom"/>
          </w:tcPr>
          <w:p w14:paraId="5FBB27A9" w14:textId="77777777" w:rsidR="00973366" w:rsidRDefault="006413DF">
            <w:pPr>
              <w:pStyle w:val="Jin0"/>
              <w:shd w:val="clear" w:color="auto" w:fill="auto"/>
              <w:spacing w:after="0" w:line="276" w:lineRule="auto"/>
              <w:jc w:val="center"/>
            </w:pPr>
            <w:r>
              <w:rPr>
                <w:b/>
                <w:bCs/>
              </w:rPr>
              <w:t>Instituce a organizace pomáhající dětem a jejich rodinám v rámci preventivních aktivit</w:t>
            </w:r>
          </w:p>
        </w:tc>
        <w:tc>
          <w:tcPr>
            <w:tcW w:w="4709" w:type="dxa"/>
            <w:tcBorders>
              <w:top w:val="single" w:sz="4" w:space="0" w:color="auto"/>
              <w:left w:val="single" w:sz="4" w:space="0" w:color="auto"/>
              <w:right w:val="single" w:sz="4" w:space="0" w:color="auto"/>
            </w:tcBorders>
            <w:shd w:val="clear" w:color="auto" w:fill="FFFFFF"/>
            <w:vAlign w:val="center"/>
          </w:tcPr>
          <w:p w14:paraId="29ED5AB5" w14:textId="77777777" w:rsidR="00973366" w:rsidRDefault="006413DF">
            <w:pPr>
              <w:pStyle w:val="Jin0"/>
              <w:shd w:val="clear" w:color="auto" w:fill="auto"/>
              <w:spacing w:after="0" w:line="276" w:lineRule="auto"/>
              <w:jc w:val="center"/>
            </w:pPr>
            <w:r>
              <w:rPr>
                <w:b/>
                <w:bCs/>
              </w:rPr>
              <w:t>Aktivity/programy instituce/organizace</w:t>
            </w:r>
          </w:p>
        </w:tc>
      </w:tr>
      <w:tr w:rsidR="00973366" w14:paraId="099BB5F1" w14:textId="77777777" w:rsidTr="006A5B78">
        <w:trPr>
          <w:trHeight w:hRule="exact" w:val="2452"/>
          <w:jc w:val="center"/>
        </w:trPr>
        <w:tc>
          <w:tcPr>
            <w:tcW w:w="4536" w:type="dxa"/>
            <w:tcBorders>
              <w:top w:val="single" w:sz="4" w:space="0" w:color="auto"/>
              <w:left w:val="single" w:sz="4" w:space="0" w:color="auto"/>
            </w:tcBorders>
            <w:shd w:val="clear" w:color="auto" w:fill="FFFFFF"/>
            <w:vAlign w:val="center"/>
          </w:tcPr>
          <w:p w14:paraId="332AC660" w14:textId="77777777" w:rsidR="00973366" w:rsidRDefault="006413DF">
            <w:pPr>
              <w:pStyle w:val="Jin0"/>
              <w:shd w:val="clear" w:color="auto" w:fill="auto"/>
              <w:spacing w:after="0" w:line="276" w:lineRule="auto"/>
              <w:jc w:val="center"/>
            </w:pPr>
            <w:r>
              <w:rPr>
                <w:b/>
                <w:bCs/>
              </w:rPr>
              <w:t xml:space="preserve">Odbor sociálních věcí </w:t>
            </w:r>
            <w:proofErr w:type="spellStart"/>
            <w:r>
              <w:rPr>
                <w:b/>
                <w:bCs/>
              </w:rPr>
              <w:t>MěÚ</w:t>
            </w:r>
            <w:proofErr w:type="spellEnd"/>
            <w:r>
              <w:rPr>
                <w:b/>
                <w:bCs/>
              </w:rPr>
              <w:t xml:space="preserve"> Kostelec nad Orlicí</w:t>
            </w:r>
          </w:p>
        </w:tc>
        <w:tc>
          <w:tcPr>
            <w:tcW w:w="4709" w:type="dxa"/>
            <w:tcBorders>
              <w:top w:val="single" w:sz="4" w:space="0" w:color="auto"/>
              <w:left w:val="single" w:sz="4" w:space="0" w:color="auto"/>
              <w:right w:val="single" w:sz="4" w:space="0" w:color="auto"/>
            </w:tcBorders>
            <w:shd w:val="clear" w:color="auto" w:fill="FFFFFF"/>
            <w:vAlign w:val="bottom"/>
          </w:tcPr>
          <w:p w14:paraId="0B092B78" w14:textId="77777777" w:rsidR="00973366" w:rsidRDefault="006413DF">
            <w:pPr>
              <w:pStyle w:val="Jin0"/>
              <w:numPr>
                <w:ilvl w:val="0"/>
                <w:numId w:val="3"/>
              </w:numPr>
              <w:shd w:val="clear" w:color="auto" w:fill="auto"/>
              <w:tabs>
                <w:tab w:val="left" w:pos="810"/>
              </w:tabs>
              <w:spacing w:after="0" w:line="185" w:lineRule="auto"/>
              <w:ind w:firstLine="460"/>
              <w:jc w:val="both"/>
              <w:rPr>
                <w:sz w:val="20"/>
                <w:szCs w:val="20"/>
              </w:rPr>
            </w:pPr>
            <w:r>
              <w:rPr>
                <w:sz w:val="20"/>
                <w:szCs w:val="20"/>
              </w:rPr>
              <w:t>sociálně-právní ochrana dětí</w:t>
            </w:r>
          </w:p>
          <w:p w14:paraId="79D53EDB" w14:textId="77777777" w:rsidR="00973366" w:rsidRDefault="006413DF">
            <w:pPr>
              <w:pStyle w:val="Jin0"/>
              <w:numPr>
                <w:ilvl w:val="0"/>
                <w:numId w:val="3"/>
              </w:numPr>
              <w:shd w:val="clear" w:color="auto" w:fill="auto"/>
              <w:tabs>
                <w:tab w:val="left" w:pos="810"/>
              </w:tabs>
              <w:spacing w:after="0" w:line="185" w:lineRule="auto"/>
              <w:ind w:firstLine="460"/>
              <w:rPr>
                <w:sz w:val="20"/>
                <w:szCs w:val="20"/>
              </w:rPr>
            </w:pPr>
            <w:r>
              <w:rPr>
                <w:sz w:val="20"/>
                <w:szCs w:val="20"/>
              </w:rPr>
              <w:t>sociální kurátor - sociální pracovník</w:t>
            </w:r>
          </w:p>
          <w:p w14:paraId="04D95478" w14:textId="77777777" w:rsidR="00973366" w:rsidRDefault="006413DF">
            <w:pPr>
              <w:pStyle w:val="Jin0"/>
              <w:numPr>
                <w:ilvl w:val="0"/>
                <w:numId w:val="3"/>
              </w:numPr>
              <w:shd w:val="clear" w:color="auto" w:fill="auto"/>
              <w:tabs>
                <w:tab w:val="left" w:pos="820"/>
              </w:tabs>
              <w:spacing w:after="0" w:line="185" w:lineRule="auto"/>
              <w:ind w:firstLine="460"/>
              <w:rPr>
                <w:sz w:val="20"/>
                <w:szCs w:val="20"/>
              </w:rPr>
            </w:pPr>
            <w:r>
              <w:rPr>
                <w:sz w:val="20"/>
                <w:szCs w:val="20"/>
              </w:rPr>
              <w:t>protidrogový koordinátor</w:t>
            </w:r>
          </w:p>
          <w:p w14:paraId="208A2B47" w14:textId="77777777" w:rsidR="00973366" w:rsidRDefault="006413DF">
            <w:pPr>
              <w:pStyle w:val="Jin0"/>
              <w:numPr>
                <w:ilvl w:val="0"/>
                <w:numId w:val="3"/>
              </w:numPr>
              <w:shd w:val="clear" w:color="auto" w:fill="auto"/>
              <w:tabs>
                <w:tab w:val="left" w:pos="820"/>
              </w:tabs>
              <w:spacing w:after="0" w:line="221" w:lineRule="auto"/>
              <w:ind w:left="800" w:hanging="340"/>
              <w:rPr>
                <w:sz w:val="20"/>
                <w:szCs w:val="20"/>
              </w:rPr>
            </w:pPr>
            <w:r>
              <w:rPr>
                <w:sz w:val="20"/>
                <w:szCs w:val="20"/>
              </w:rPr>
              <w:t>péče o společensky nepřizpůsobivé občany</w:t>
            </w:r>
          </w:p>
          <w:p w14:paraId="6FAB18A9" w14:textId="77777777" w:rsidR="00973366" w:rsidRDefault="006413DF">
            <w:pPr>
              <w:pStyle w:val="Jin0"/>
              <w:numPr>
                <w:ilvl w:val="0"/>
                <w:numId w:val="3"/>
              </w:numPr>
              <w:shd w:val="clear" w:color="auto" w:fill="auto"/>
              <w:tabs>
                <w:tab w:val="left" w:pos="820"/>
              </w:tabs>
              <w:spacing w:after="0" w:line="185" w:lineRule="auto"/>
              <w:ind w:firstLine="460"/>
              <w:rPr>
                <w:sz w:val="20"/>
                <w:szCs w:val="20"/>
              </w:rPr>
            </w:pPr>
            <w:r>
              <w:rPr>
                <w:sz w:val="20"/>
                <w:szCs w:val="20"/>
              </w:rPr>
              <w:t>komunitní plánování sociálních služeb</w:t>
            </w:r>
          </w:p>
          <w:p w14:paraId="30253E24" w14:textId="77777777" w:rsidR="00973366" w:rsidRDefault="006413DF">
            <w:pPr>
              <w:pStyle w:val="Jin0"/>
              <w:numPr>
                <w:ilvl w:val="0"/>
                <w:numId w:val="3"/>
              </w:numPr>
              <w:shd w:val="clear" w:color="auto" w:fill="auto"/>
              <w:tabs>
                <w:tab w:val="left" w:pos="810"/>
              </w:tabs>
              <w:spacing w:after="0" w:line="221" w:lineRule="auto"/>
              <w:ind w:left="800" w:hanging="340"/>
              <w:rPr>
                <w:sz w:val="20"/>
                <w:szCs w:val="20"/>
              </w:rPr>
            </w:pPr>
            <w:r>
              <w:rPr>
                <w:sz w:val="20"/>
                <w:szCs w:val="20"/>
              </w:rPr>
              <w:t>zpracování preventivních programů a projektů</w:t>
            </w:r>
          </w:p>
          <w:p w14:paraId="11DDEB61" w14:textId="36C670AF" w:rsidR="00D23287" w:rsidRDefault="00CB2F49" w:rsidP="006A5B78">
            <w:pPr>
              <w:pStyle w:val="Jin0"/>
              <w:numPr>
                <w:ilvl w:val="0"/>
                <w:numId w:val="3"/>
              </w:numPr>
              <w:shd w:val="clear" w:color="auto" w:fill="auto"/>
              <w:tabs>
                <w:tab w:val="left" w:pos="810"/>
              </w:tabs>
              <w:spacing w:after="0" w:line="221" w:lineRule="auto"/>
              <w:ind w:left="800" w:hanging="340"/>
              <w:rPr>
                <w:sz w:val="20"/>
                <w:szCs w:val="20"/>
              </w:rPr>
            </w:pPr>
            <w:r w:rsidRPr="00CB2F49">
              <w:rPr>
                <w:color w:val="auto"/>
                <w:sz w:val="20"/>
                <w:szCs w:val="20"/>
              </w:rPr>
              <w:t>r</w:t>
            </w:r>
            <w:r w:rsidR="00D23287" w:rsidRPr="00CB2F49">
              <w:rPr>
                <w:color w:val="auto"/>
                <w:sz w:val="20"/>
                <w:szCs w:val="20"/>
              </w:rPr>
              <w:t xml:space="preserve">omský </w:t>
            </w:r>
            <w:r w:rsidR="00A128CA" w:rsidRPr="006A5B78">
              <w:rPr>
                <w:color w:val="auto"/>
                <w:sz w:val="20"/>
                <w:szCs w:val="20"/>
              </w:rPr>
              <w:t>poradce</w:t>
            </w:r>
          </w:p>
        </w:tc>
      </w:tr>
      <w:tr w:rsidR="00973366" w14:paraId="0608E525" w14:textId="77777777" w:rsidTr="00621C10">
        <w:trPr>
          <w:trHeight w:hRule="exact" w:val="567"/>
          <w:jc w:val="center"/>
        </w:trPr>
        <w:tc>
          <w:tcPr>
            <w:tcW w:w="4536" w:type="dxa"/>
            <w:tcBorders>
              <w:top w:val="single" w:sz="4" w:space="0" w:color="auto"/>
              <w:left w:val="single" w:sz="4" w:space="0" w:color="auto"/>
            </w:tcBorders>
            <w:shd w:val="clear" w:color="auto" w:fill="FFFFFF"/>
            <w:vAlign w:val="center"/>
          </w:tcPr>
          <w:p w14:paraId="359F9FE4" w14:textId="77777777" w:rsidR="00973366" w:rsidRDefault="006413DF">
            <w:pPr>
              <w:pStyle w:val="Jin0"/>
              <w:shd w:val="clear" w:color="auto" w:fill="auto"/>
              <w:spacing w:after="0" w:line="240" w:lineRule="auto"/>
              <w:jc w:val="center"/>
            </w:pPr>
            <w:r>
              <w:rPr>
                <w:b/>
                <w:bCs/>
              </w:rPr>
              <w:t>Úřad práce ČR</w:t>
            </w:r>
          </w:p>
        </w:tc>
        <w:tc>
          <w:tcPr>
            <w:tcW w:w="4709" w:type="dxa"/>
            <w:tcBorders>
              <w:top w:val="single" w:sz="4" w:space="0" w:color="auto"/>
              <w:left w:val="single" w:sz="4" w:space="0" w:color="auto"/>
              <w:right w:val="single" w:sz="4" w:space="0" w:color="auto"/>
            </w:tcBorders>
            <w:shd w:val="clear" w:color="auto" w:fill="FFFFFF"/>
            <w:vAlign w:val="center"/>
          </w:tcPr>
          <w:p w14:paraId="47C5B04A" w14:textId="77777777" w:rsidR="00973366" w:rsidRDefault="006413DF">
            <w:pPr>
              <w:pStyle w:val="Jin0"/>
              <w:shd w:val="clear" w:color="auto" w:fill="auto"/>
              <w:spacing w:after="0" w:line="240" w:lineRule="auto"/>
              <w:ind w:firstLine="460"/>
              <w:jc w:val="both"/>
              <w:rPr>
                <w:sz w:val="20"/>
                <w:szCs w:val="20"/>
              </w:rPr>
            </w:pPr>
            <w:r>
              <w:rPr>
                <w:sz w:val="30"/>
                <w:szCs w:val="30"/>
              </w:rPr>
              <w:t xml:space="preserve">&gt; </w:t>
            </w:r>
            <w:r>
              <w:rPr>
                <w:sz w:val="20"/>
                <w:szCs w:val="20"/>
              </w:rPr>
              <w:t>aktivní politika zaměstnanosti</w:t>
            </w:r>
          </w:p>
        </w:tc>
      </w:tr>
      <w:tr w:rsidR="00973366" w14:paraId="5EEB47C1" w14:textId="77777777" w:rsidTr="006A5B78">
        <w:trPr>
          <w:trHeight w:hRule="exact" w:val="1579"/>
          <w:jc w:val="center"/>
        </w:trPr>
        <w:tc>
          <w:tcPr>
            <w:tcW w:w="4536" w:type="dxa"/>
            <w:tcBorders>
              <w:top w:val="single" w:sz="4" w:space="0" w:color="auto"/>
              <w:left w:val="single" w:sz="4" w:space="0" w:color="auto"/>
            </w:tcBorders>
            <w:shd w:val="clear" w:color="auto" w:fill="FFFFFF"/>
            <w:vAlign w:val="center"/>
          </w:tcPr>
          <w:p w14:paraId="1E4B8340" w14:textId="77777777" w:rsidR="00973366" w:rsidRDefault="006413DF">
            <w:pPr>
              <w:pStyle w:val="Jin0"/>
              <w:shd w:val="clear" w:color="auto" w:fill="auto"/>
              <w:spacing w:after="0" w:line="240" w:lineRule="auto"/>
              <w:ind w:firstLine="220"/>
              <w:jc w:val="both"/>
            </w:pPr>
            <w:r>
              <w:rPr>
                <w:b/>
                <w:bCs/>
              </w:rPr>
              <w:t>Pobytové středisko Kostelec nad Orlicí</w:t>
            </w:r>
          </w:p>
        </w:tc>
        <w:tc>
          <w:tcPr>
            <w:tcW w:w="4709" w:type="dxa"/>
            <w:tcBorders>
              <w:top w:val="single" w:sz="4" w:space="0" w:color="auto"/>
              <w:left w:val="single" w:sz="4" w:space="0" w:color="auto"/>
              <w:right w:val="single" w:sz="4" w:space="0" w:color="auto"/>
            </w:tcBorders>
            <w:shd w:val="clear" w:color="auto" w:fill="FFFFFF"/>
          </w:tcPr>
          <w:p w14:paraId="51F6FAAD" w14:textId="77777777" w:rsidR="00973366" w:rsidRDefault="006413DF">
            <w:pPr>
              <w:pStyle w:val="Jin0"/>
              <w:numPr>
                <w:ilvl w:val="0"/>
                <w:numId w:val="4"/>
              </w:numPr>
              <w:shd w:val="clear" w:color="auto" w:fill="auto"/>
              <w:tabs>
                <w:tab w:val="left" w:pos="810"/>
              </w:tabs>
              <w:spacing w:after="0" w:line="221" w:lineRule="auto"/>
              <w:ind w:left="800" w:hanging="340"/>
              <w:rPr>
                <w:sz w:val="20"/>
                <w:szCs w:val="20"/>
              </w:rPr>
            </w:pPr>
            <w:r>
              <w:rPr>
                <w:sz w:val="20"/>
                <w:szCs w:val="20"/>
              </w:rPr>
              <w:t>sociální práce doplněná o volnočasové aktivity</w:t>
            </w:r>
          </w:p>
          <w:p w14:paraId="0AFBA32E" w14:textId="77777777" w:rsidR="00973366" w:rsidRDefault="006413DF">
            <w:pPr>
              <w:pStyle w:val="Jin0"/>
              <w:numPr>
                <w:ilvl w:val="0"/>
                <w:numId w:val="4"/>
              </w:numPr>
              <w:shd w:val="clear" w:color="auto" w:fill="auto"/>
              <w:tabs>
                <w:tab w:val="left" w:pos="820"/>
              </w:tabs>
              <w:spacing w:after="0" w:line="221" w:lineRule="auto"/>
              <w:ind w:left="800" w:hanging="340"/>
              <w:rPr>
                <w:sz w:val="20"/>
                <w:szCs w:val="20"/>
              </w:rPr>
            </w:pPr>
            <w:r>
              <w:rPr>
                <w:sz w:val="20"/>
                <w:szCs w:val="20"/>
              </w:rPr>
              <w:t>provoz dětského centra, výtvarné dílny, knihovny, čajovny, hřiště,</w:t>
            </w:r>
          </w:p>
          <w:p w14:paraId="72AFD780" w14:textId="77777777" w:rsidR="00973366" w:rsidRDefault="006413DF">
            <w:pPr>
              <w:pStyle w:val="Jin0"/>
              <w:numPr>
                <w:ilvl w:val="0"/>
                <w:numId w:val="4"/>
              </w:numPr>
              <w:shd w:val="clear" w:color="auto" w:fill="auto"/>
              <w:tabs>
                <w:tab w:val="left" w:pos="810"/>
              </w:tabs>
              <w:spacing w:after="0" w:line="185" w:lineRule="auto"/>
              <w:ind w:firstLine="460"/>
              <w:rPr>
                <w:sz w:val="20"/>
                <w:szCs w:val="20"/>
              </w:rPr>
            </w:pPr>
            <w:r>
              <w:rPr>
                <w:sz w:val="20"/>
                <w:szCs w:val="20"/>
              </w:rPr>
              <w:t>sportovní vyžití, kulturních akce, výlety</w:t>
            </w:r>
          </w:p>
        </w:tc>
      </w:tr>
      <w:tr w:rsidR="00973366" w14:paraId="4A3C90BD" w14:textId="77777777" w:rsidTr="006A5B78">
        <w:trPr>
          <w:trHeight w:hRule="exact" w:val="1315"/>
          <w:jc w:val="center"/>
        </w:trPr>
        <w:tc>
          <w:tcPr>
            <w:tcW w:w="4536" w:type="dxa"/>
            <w:tcBorders>
              <w:top w:val="single" w:sz="4" w:space="0" w:color="auto"/>
              <w:left w:val="single" w:sz="4" w:space="0" w:color="auto"/>
            </w:tcBorders>
            <w:shd w:val="clear" w:color="auto" w:fill="FFFFFF"/>
            <w:vAlign w:val="center"/>
          </w:tcPr>
          <w:p w14:paraId="032C9381" w14:textId="77777777" w:rsidR="00973366" w:rsidRDefault="006413DF">
            <w:pPr>
              <w:pStyle w:val="Jin0"/>
              <w:shd w:val="clear" w:color="auto" w:fill="auto"/>
              <w:spacing w:after="0" w:line="240" w:lineRule="auto"/>
              <w:jc w:val="center"/>
            </w:pPr>
            <w:r>
              <w:rPr>
                <w:b/>
                <w:bCs/>
              </w:rPr>
              <w:t>Základní a střední školy, školy na území ORP Kostelec nad Orlicí a v jeho okolí</w:t>
            </w:r>
          </w:p>
        </w:tc>
        <w:tc>
          <w:tcPr>
            <w:tcW w:w="4709" w:type="dxa"/>
            <w:tcBorders>
              <w:top w:val="single" w:sz="4" w:space="0" w:color="auto"/>
              <w:left w:val="single" w:sz="4" w:space="0" w:color="auto"/>
              <w:right w:val="single" w:sz="4" w:space="0" w:color="auto"/>
            </w:tcBorders>
            <w:shd w:val="clear" w:color="auto" w:fill="FFFFFF"/>
            <w:vAlign w:val="center"/>
          </w:tcPr>
          <w:p w14:paraId="60236DEA" w14:textId="77777777" w:rsidR="00973366" w:rsidRDefault="006413DF">
            <w:pPr>
              <w:pStyle w:val="Jin0"/>
              <w:shd w:val="clear" w:color="auto" w:fill="auto"/>
              <w:spacing w:after="0" w:line="192" w:lineRule="auto"/>
              <w:ind w:left="800" w:hanging="340"/>
              <w:rPr>
                <w:sz w:val="20"/>
                <w:szCs w:val="20"/>
              </w:rPr>
            </w:pPr>
            <w:r>
              <w:rPr>
                <w:sz w:val="30"/>
                <w:szCs w:val="30"/>
              </w:rPr>
              <w:t xml:space="preserve">&gt; </w:t>
            </w:r>
            <w:r>
              <w:rPr>
                <w:sz w:val="20"/>
                <w:szCs w:val="20"/>
              </w:rPr>
              <w:t>školní a mimoškolní aktivity - výchova žáků, školní metodik prevence</w:t>
            </w:r>
          </w:p>
        </w:tc>
      </w:tr>
      <w:tr w:rsidR="00973366" w14:paraId="5DEF3625" w14:textId="77777777" w:rsidTr="006A5B78">
        <w:trPr>
          <w:trHeight w:hRule="exact" w:val="701"/>
          <w:jc w:val="center"/>
        </w:trPr>
        <w:tc>
          <w:tcPr>
            <w:tcW w:w="4536" w:type="dxa"/>
            <w:tcBorders>
              <w:top w:val="single" w:sz="4" w:space="0" w:color="auto"/>
              <w:left w:val="single" w:sz="4" w:space="0" w:color="auto"/>
            </w:tcBorders>
            <w:shd w:val="clear" w:color="auto" w:fill="FFFFFF"/>
            <w:vAlign w:val="center"/>
          </w:tcPr>
          <w:p w14:paraId="10896E44" w14:textId="77777777" w:rsidR="00973366" w:rsidRDefault="006413DF">
            <w:pPr>
              <w:pStyle w:val="Jin0"/>
              <w:shd w:val="clear" w:color="auto" w:fill="auto"/>
              <w:spacing w:after="0" w:line="240" w:lineRule="auto"/>
              <w:jc w:val="center"/>
            </w:pPr>
            <w:r>
              <w:rPr>
                <w:b/>
                <w:bCs/>
              </w:rPr>
              <w:t>Školská zařízení pro výkon ústavní a ochranné výchovy v ČR</w:t>
            </w:r>
          </w:p>
        </w:tc>
        <w:tc>
          <w:tcPr>
            <w:tcW w:w="4709" w:type="dxa"/>
            <w:tcBorders>
              <w:top w:val="single" w:sz="4" w:space="0" w:color="auto"/>
              <w:left w:val="single" w:sz="4" w:space="0" w:color="auto"/>
              <w:right w:val="single" w:sz="4" w:space="0" w:color="auto"/>
            </w:tcBorders>
            <w:shd w:val="clear" w:color="auto" w:fill="FFFFFF"/>
          </w:tcPr>
          <w:p w14:paraId="0357E4BF" w14:textId="77777777" w:rsidR="00973366" w:rsidRDefault="006413DF">
            <w:pPr>
              <w:pStyle w:val="Jin0"/>
              <w:shd w:val="clear" w:color="auto" w:fill="auto"/>
              <w:spacing w:after="0" w:line="192" w:lineRule="auto"/>
              <w:ind w:left="800" w:hanging="340"/>
              <w:rPr>
                <w:sz w:val="20"/>
                <w:szCs w:val="20"/>
              </w:rPr>
            </w:pPr>
            <w:r>
              <w:rPr>
                <w:sz w:val="30"/>
                <w:szCs w:val="30"/>
              </w:rPr>
              <w:t xml:space="preserve">&gt; </w:t>
            </w:r>
            <w:r>
              <w:rPr>
                <w:sz w:val="20"/>
                <w:szCs w:val="20"/>
              </w:rPr>
              <w:t>péče o děti s nařízenou ústavní výchovou nebo ochrannou výchovou</w:t>
            </w:r>
          </w:p>
        </w:tc>
      </w:tr>
      <w:tr w:rsidR="00973366" w14:paraId="072C8F49" w14:textId="77777777" w:rsidTr="006A5B78">
        <w:trPr>
          <w:trHeight w:hRule="exact" w:val="538"/>
          <w:jc w:val="center"/>
        </w:trPr>
        <w:tc>
          <w:tcPr>
            <w:tcW w:w="4536" w:type="dxa"/>
            <w:tcBorders>
              <w:top w:val="single" w:sz="4" w:space="0" w:color="auto"/>
              <w:left w:val="single" w:sz="4" w:space="0" w:color="auto"/>
            </w:tcBorders>
            <w:shd w:val="clear" w:color="auto" w:fill="FFFFFF"/>
          </w:tcPr>
          <w:p w14:paraId="3CFD2393" w14:textId="77777777" w:rsidR="00973366" w:rsidRDefault="006413DF">
            <w:pPr>
              <w:pStyle w:val="Jin0"/>
              <w:shd w:val="clear" w:color="auto" w:fill="auto"/>
              <w:spacing w:before="120" w:after="0" w:line="240" w:lineRule="auto"/>
              <w:jc w:val="center"/>
            </w:pPr>
            <w:r>
              <w:rPr>
                <w:b/>
                <w:bCs/>
              </w:rPr>
              <w:t>DDÚ, SVP, ZŠ a ŠJ Hradec Králové</w:t>
            </w:r>
          </w:p>
        </w:tc>
        <w:tc>
          <w:tcPr>
            <w:tcW w:w="4709" w:type="dxa"/>
            <w:tcBorders>
              <w:top w:val="single" w:sz="4" w:space="0" w:color="auto"/>
              <w:left w:val="single" w:sz="4" w:space="0" w:color="auto"/>
              <w:right w:val="single" w:sz="4" w:space="0" w:color="auto"/>
            </w:tcBorders>
            <w:shd w:val="clear" w:color="auto" w:fill="FFFFFF"/>
          </w:tcPr>
          <w:p w14:paraId="564A9B16" w14:textId="77777777" w:rsidR="00973366" w:rsidRDefault="006413DF">
            <w:pPr>
              <w:pStyle w:val="Jin0"/>
              <w:shd w:val="clear" w:color="auto" w:fill="auto"/>
              <w:spacing w:after="0" w:line="221" w:lineRule="auto"/>
              <w:ind w:left="800" w:hanging="340"/>
              <w:rPr>
                <w:sz w:val="20"/>
                <w:szCs w:val="20"/>
              </w:rPr>
            </w:pPr>
            <w:r>
              <w:rPr>
                <w:sz w:val="30"/>
                <w:szCs w:val="30"/>
              </w:rPr>
              <w:t xml:space="preserve">&gt; </w:t>
            </w:r>
            <w:r>
              <w:rPr>
                <w:sz w:val="20"/>
                <w:szCs w:val="20"/>
              </w:rPr>
              <w:t>péče o děti s poruchami chování, ambulantní a pobytové služby</w:t>
            </w:r>
          </w:p>
        </w:tc>
      </w:tr>
      <w:tr w:rsidR="006A5B78" w14:paraId="091B8357" w14:textId="77777777" w:rsidTr="006A5B78">
        <w:trPr>
          <w:trHeight w:hRule="exact" w:val="888"/>
          <w:jc w:val="center"/>
        </w:trPr>
        <w:tc>
          <w:tcPr>
            <w:tcW w:w="4536" w:type="dxa"/>
            <w:tcBorders>
              <w:top w:val="single" w:sz="4" w:space="0" w:color="auto"/>
              <w:left w:val="single" w:sz="4" w:space="0" w:color="auto"/>
              <w:bottom w:val="single" w:sz="4" w:space="0" w:color="auto"/>
            </w:tcBorders>
            <w:shd w:val="clear" w:color="auto" w:fill="FFFFFF"/>
          </w:tcPr>
          <w:p w14:paraId="53819366" w14:textId="01F79E1C" w:rsidR="006A5B78" w:rsidRPr="0061534D" w:rsidRDefault="006A5B78" w:rsidP="006A5B78">
            <w:pPr>
              <w:pStyle w:val="Jin0"/>
              <w:shd w:val="clear" w:color="auto" w:fill="auto"/>
              <w:spacing w:after="0" w:line="240" w:lineRule="auto"/>
              <w:jc w:val="center"/>
              <w:rPr>
                <w:strike/>
              </w:rPr>
            </w:pPr>
            <w:r>
              <w:rPr>
                <w:b/>
                <w:bCs/>
              </w:rPr>
              <w:t>Dům dětí a mládeže Kostelec nad Orlicí</w:t>
            </w:r>
          </w:p>
        </w:tc>
        <w:tc>
          <w:tcPr>
            <w:tcW w:w="4709" w:type="dxa"/>
            <w:tcBorders>
              <w:top w:val="single" w:sz="4" w:space="0" w:color="auto"/>
              <w:left w:val="single" w:sz="4" w:space="0" w:color="auto"/>
              <w:bottom w:val="single" w:sz="4" w:space="0" w:color="auto"/>
              <w:right w:val="single" w:sz="4" w:space="0" w:color="auto"/>
            </w:tcBorders>
            <w:shd w:val="clear" w:color="auto" w:fill="FFFFFF"/>
          </w:tcPr>
          <w:p w14:paraId="2D008C85" w14:textId="6E8B3812" w:rsidR="006A5B78" w:rsidRDefault="006A5B78" w:rsidP="006A5B78">
            <w:pPr>
              <w:pStyle w:val="Jin0"/>
              <w:shd w:val="clear" w:color="auto" w:fill="auto"/>
              <w:spacing w:after="0" w:line="204" w:lineRule="auto"/>
              <w:ind w:left="800" w:hanging="340"/>
              <w:rPr>
                <w:sz w:val="20"/>
                <w:szCs w:val="20"/>
              </w:rPr>
            </w:pPr>
            <w:r>
              <w:rPr>
                <w:sz w:val="30"/>
                <w:szCs w:val="30"/>
              </w:rPr>
              <w:t>&gt;</w:t>
            </w:r>
            <w:r w:rsidRPr="007B6FC7">
              <w:rPr>
                <w:color w:val="auto"/>
                <w:sz w:val="20"/>
                <w:szCs w:val="20"/>
              </w:rPr>
              <w:t xml:space="preserve"> volnočasové aktivity dětí a mládeže</w:t>
            </w:r>
          </w:p>
        </w:tc>
      </w:tr>
      <w:tr w:rsidR="006A5B78" w14:paraId="0CFCD284" w14:textId="77777777" w:rsidTr="006A5B78">
        <w:trPr>
          <w:trHeight w:hRule="exact" w:val="888"/>
          <w:jc w:val="center"/>
        </w:trPr>
        <w:tc>
          <w:tcPr>
            <w:tcW w:w="4536" w:type="dxa"/>
            <w:tcBorders>
              <w:top w:val="single" w:sz="4" w:space="0" w:color="auto"/>
              <w:left w:val="single" w:sz="4" w:space="0" w:color="auto"/>
              <w:bottom w:val="single" w:sz="4" w:space="0" w:color="auto"/>
            </w:tcBorders>
            <w:shd w:val="clear" w:color="auto" w:fill="FFFFFF"/>
          </w:tcPr>
          <w:p w14:paraId="3701F7BF" w14:textId="2ED0D70F" w:rsidR="006A5B78" w:rsidRPr="0061534D" w:rsidRDefault="006A5B78" w:rsidP="006A5B78">
            <w:pPr>
              <w:pStyle w:val="Jin0"/>
              <w:shd w:val="clear" w:color="auto" w:fill="auto"/>
              <w:spacing w:after="0" w:line="240" w:lineRule="auto"/>
              <w:jc w:val="center"/>
              <w:rPr>
                <w:strike/>
              </w:rPr>
            </w:pPr>
            <w:r>
              <w:rPr>
                <w:b/>
                <w:bCs/>
              </w:rPr>
              <w:t>Dům dětí a mládeže Týniště nad Orlicí</w:t>
            </w:r>
          </w:p>
        </w:tc>
        <w:tc>
          <w:tcPr>
            <w:tcW w:w="4709" w:type="dxa"/>
            <w:tcBorders>
              <w:top w:val="single" w:sz="4" w:space="0" w:color="auto"/>
              <w:left w:val="single" w:sz="4" w:space="0" w:color="auto"/>
              <w:bottom w:val="single" w:sz="4" w:space="0" w:color="auto"/>
              <w:right w:val="single" w:sz="4" w:space="0" w:color="auto"/>
            </w:tcBorders>
            <w:shd w:val="clear" w:color="auto" w:fill="FFFFFF"/>
          </w:tcPr>
          <w:p w14:paraId="618A2D68" w14:textId="11AA3E21" w:rsidR="006A5B78" w:rsidRDefault="006A5B78" w:rsidP="006A5B78">
            <w:pPr>
              <w:pStyle w:val="Jin0"/>
              <w:shd w:val="clear" w:color="auto" w:fill="auto"/>
              <w:spacing w:after="0" w:line="204" w:lineRule="auto"/>
              <w:ind w:left="800" w:hanging="340"/>
              <w:rPr>
                <w:sz w:val="20"/>
                <w:szCs w:val="20"/>
              </w:rPr>
            </w:pPr>
            <w:r>
              <w:rPr>
                <w:sz w:val="30"/>
                <w:szCs w:val="30"/>
              </w:rPr>
              <w:t>&gt;</w:t>
            </w:r>
            <w:r w:rsidRPr="007B6FC7">
              <w:rPr>
                <w:color w:val="auto"/>
                <w:sz w:val="20"/>
                <w:szCs w:val="20"/>
              </w:rPr>
              <w:t xml:space="preserve"> volnočasové aktivity dětí a mládeže</w:t>
            </w:r>
          </w:p>
        </w:tc>
      </w:tr>
      <w:tr w:rsidR="006A5B78" w14:paraId="5B2874B3" w14:textId="77777777" w:rsidTr="006A5B78">
        <w:trPr>
          <w:trHeight w:hRule="exact" w:val="888"/>
          <w:jc w:val="center"/>
        </w:trPr>
        <w:tc>
          <w:tcPr>
            <w:tcW w:w="4536" w:type="dxa"/>
            <w:tcBorders>
              <w:top w:val="single" w:sz="4" w:space="0" w:color="auto"/>
              <w:left w:val="single" w:sz="4" w:space="0" w:color="auto"/>
              <w:bottom w:val="single" w:sz="4" w:space="0" w:color="auto"/>
            </w:tcBorders>
            <w:shd w:val="clear" w:color="auto" w:fill="FFFFFF"/>
          </w:tcPr>
          <w:p w14:paraId="17F4ECBD" w14:textId="77777777" w:rsidR="006A5B78" w:rsidRDefault="006A5B78" w:rsidP="006A5B78">
            <w:pPr>
              <w:pStyle w:val="Jin0"/>
              <w:shd w:val="clear" w:color="auto" w:fill="auto"/>
              <w:spacing w:after="0" w:line="240" w:lineRule="auto"/>
              <w:jc w:val="center"/>
              <w:rPr>
                <w:b/>
                <w:bCs/>
              </w:rPr>
            </w:pPr>
          </w:p>
          <w:p w14:paraId="144CBDC5" w14:textId="02284DC9" w:rsidR="006A5B78" w:rsidRDefault="006A5B78" w:rsidP="00621C10">
            <w:pPr>
              <w:pStyle w:val="Jin0"/>
              <w:shd w:val="clear" w:color="auto" w:fill="auto"/>
              <w:spacing w:after="0" w:line="240" w:lineRule="auto"/>
              <w:ind w:left="411"/>
              <w:rPr>
                <w:b/>
                <w:bCs/>
              </w:rPr>
            </w:pPr>
            <w:r w:rsidRPr="009D1D9C">
              <w:rPr>
                <w:b/>
                <w:bCs/>
              </w:rPr>
              <w:t xml:space="preserve">Mateřské centrum Ratolest, Týniště </w:t>
            </w:r>
            <w:proofErr w:type="gramStart"/>
            <w:r w:rsidRPr="009D1D9C">
              <w:rPr>
                <w:b/>
                <w:bCs/>
              </w:rPr>
              <w:t xml:space="preserve">nad </w:t>
            </w:r>
            <w:r w:rsidR="00621C10">
              <w:rPr>
                <w:b/>
                <w:bCs/>
              </w:rPr>
              <w:t xml:space="preserve"> </w:t>
            </w:r>
            <w:r w:rsidRPr="009D1D9C">
              <w:rPr>
                <w:b/>
                <w:bCs/>
              </w:rPr>
              <w:t>Orlicí</w:t>
            </w:r>
            <w:proofErr w:type="gramEnd"/>
          </w:p>
        </w:tc>
        <w:tc>
          <w:tcPr>
            <w:tcW w:w="4709" w:type="dxa"/>
            <w:tcBorders>
              <w:top w:val="single" w:sz="4" w:space="0" w:color="auto"/>
              <w:left w:val="single" w:sz="4" w:space="0" w:color="auto"/>
              <w:bottom w:val="single" w:sz="4" w:space="0" w:color="auto"/>
              <w:right w:val="single" w:sz="4" w:space="0" w:color="auto"/>
            </w:tcBorders>
            <w:shd w:val="clear" w:color="auto" w:fill="FFFFFF"/>
          </w:tcPr>
          <w:p w14:paraId="5F18F2D3" w14:textId="0DCD9011" w:rsidR="006A5B78" w:rsidRPr="007B6FC7" w:rsidRDefault="006A5B78" w:rsidP="006A5B78">
            <w:pPr>
              <w:pStyle w:val="Jin0"/>
              <w:shd w:val="clear" w:color="auto" w:fill="auto"/>
              <w:spacing w:after="0" w:line="204" w:lineRule="auto"/>
              <w:ind w:left="800" w:hanging="340"/>
              <w:rPr>
                <w:color w:val="auto"/>
                <w:sz w:val="20"/>
                <w:szCs w:val="20"/>
              </w:rPr>
            </w:pPr>
            <w:r>
              <w:rPr>
                <w:sz w:val="30"/>
                <w:szCs w:val="30"/>
              </w:rPr>
              <w:t>&gt;</w:t>
            </w:r>
            <w:r>
              <w:rPr>
                <w:color w:val="auto"/>
                <w:sz w:val="20"/>
                <w:szCs w:val="20"/>
              </w:rPr>
              <w:t xml:space="preserve"> v</w:t>
            </w:r>
            <w:r w:rsidRPr="007B6FC7">
              <w:rPr>
                <w:color w:val="auto"/>
                <w:sz w:val="20"/>
                <w:szCs w:val="20"/>
              </w:rPr>
              <w:t>olnočasové a vzdělávací aktivity pro děti předškolního věku</w:t>
            </w:r>
          </w:p>
        </w:tc>
      </w:tr>
    </w:tbl>
    <w:p w14:paraId="7F8A5CD8" w14:textId="77777777" w:rsidR="00973366" w:rsidRDefault="006413D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805"/>
        <w:gridCol w:w="4272"/>
      </w:tblGrid>
      <w:tr w:rsidR="008B5F19" w:rsidRPr="008B5F19" w14:paraId="17DAF7EC" w14:textId="77777777">
        <w:trPr>
          <w:trHeight w:hRule="exact" w:val="595"/>
          <w:jc w:val="center"/>
        </w:trPr>
        <w:tc>
          <w:tcPr>
            <w:tcW w:w="4805" w:type="dxa"/>
            <w:tcBorders>
              <w:top w:val="single" w:sz="4" w:space="0" w:color="auto"/>
              <w:left w:val="single" w:sz="4" w:space="0" w:color="auto"/>
            </w:tcBorders>
            <w:shd w:val="clear" w:color="auto" w:fill="FFFFFF"/>
          </w:tcPr>
          <w:p w14:paraId="5344DE11" w14:textId="25A7F2AB" w:rsidR="008B5F19" w:rsidRPr="007B6FC7" w:rsidRDefault="008B5F19" w:rsidP="008B5F19">
            <w:pPr>
              <w:pStyle w:val="Jin0"/>
              <w:shd w:val="clear" w:color="auto" w:fill="auto"/>
              <w:spacing w:after="0" w:line="240" w:lineRule="auto"/>
              <w:jc w:val="center"/>
              <w:rPr>
                <w:b/>
                <w:bCs/>
                <w:color w:val="auto"/>
              </w:rPr>
            </w:pPr>
            <w:proofErr w:type="gramStart"/>
            <w:r w:rsidRPr="007B6FC7">
              <w:rPr>
                <w:b/>
                <w:bCs/>
                <w:color w:val="auto"/>
              </w:rPr>
              <w:lastRenderedPageBreak/>
              <w:t xml:space="preserve">Semiramis </w:t>
            </w:r>
            <w:proofErr w:type="spellStart"/>
            <w:r w:rsidRPr="007B6FC7">
              <w:rPr>
                <w:b/>
                <w:bCs/>
                <w:color w:val="auto"/>
              </w:rPr>
              <w:t>z.ú</w:t>
            </w:r>
            <w:proofErr w:type="spellEnd"/>
            <w:r w:rsidRPr="007B6FC7">
              <w:rPr>
                <w:b/>
                <w:bCs/>
                <w:color w:val="auto"/>
              </w:rPr>
              <w:t>., Nymburk</w:t>
            </w:r>
            <w:proofErr w:type="gramEnd"/>
          </w:p>
        </w:tc>
        <w:tc>
          <w:tcPr>
            <w:tcW w:w="4272" w:type="dxa"/>
            <w:tcBorders>
              <w:top w:val="single" w:sz="4" w:space="0" w:color="auto"/>
              <w:left w:val="single" w:sz="4" w:space="0" w:color="auto"/>
              <w:right w:val="single" w:sz="4" w:space="0" w:color="auto"/>
            </w:tcBorders>
            <w:shd w:val="clear" w:color="auto" w:fill="FFFFFF"/>
          </w:tcPr>
          <w:p w14:paraId="1408275E" w14:textId="1F84ED6A" w:rsidR="008B5F19" w:rsidRPr="007B6FC7" w:rsidRDefault="00CB2F49">
            <w:pPr>
              <w:pStyle w:val="Jin0"/>
              <w:shd w:val="clear" w:color="auto" w:fill="auto"/>
              <w:spacing w:after="0" w:line="240" w:lineRule="auto"/>
              <w:ind w:firstLine="460"/>
              <w:rPr>
                <w:color w:val="auto"/>
                <w:sz w:val="20"/>
                <w:szCs w:val="20"/>
              </w:rPr>
            </w:pPr>
            <w:r w:rsidRPr="007B6FC7">
              <w:rPr>
                <w:color w:val="auto"/>
                <w:sz w:val="20"/>
                <w:szCs w:val="20"/>
              </w:rPr>
              <w:t>p</w:t>
            </w:r>
            <w:r w:rsidR="008B5F19" w:rsidRPr="007B6FC7">
              <w:rPr>
                <w:color w:val="auto"/>
                <w:sz w:val="20"/>
                <w:szCs w:val="20"/>
              </w:rPr>
              <w:t>rimární prevence ve školách</w:t>
            </w:r>
          </w:p>
        </w:tc>
      </w:tr>
      <w:tr w:rsidR="008B5F19" w:rsidRPr="008B5F19" w14:paraId="6F66A209" w14:textId="77777777" w:rsidTr="00512205">
        <w:trPr>
          <w:trHeight w:hRule="exact" w:val="870"/>
          <w:jc w:val="center"/>
        </w:trPr>
        <w:tc>
          <w:tcPr>
            <w:tcW w:w="4805" w:type="dxa"/>
            <w:tcBorders>
              <w:top w:val="single" w:sz="4" w:space="0" w:color="auto"/>
              <w:left w:val="single" w:sz="4" w:space="0" w:color="auto"/>
            </w:tcBorders>
            <w:shd w:val="clear" w:color="auto" w:fill="FFFFFF"/>
          </w:tcPr>
          <w:p w14:paraId="378BF6E4" w14:textId="3EBBBD26" w:rsidR="00973366" w:rsidRPr="007B6FC7" w:rsidRDefault="00512205">
            <w:pPr>
              <w:pStyle w:val="Jin0"/>
              <w:shd w:val="clear" w:color="auto" w:fill="auto"/>
              <w:spacing w:after="0" w:line="240" w:lineRule="auto"/>
              <w:jc w:val="center"/>
              <w:rPr>
                <w:b/>
                <w:bCs/>
                <w:color w:val="auto"/>
              </w:rPr>
            </w:pPr>
            <w:r w:rsidRPr="007B6FC7">
              <w:rPr>
                <w:b/>
                <w:bCs/>
                <w:color w:val="auto"/>
              </w:rPr>
              <w:t>PROSTOR PRO, o.p.s., Hradec Králové</w:t>
            </w:r>
          </w:p>
        </w:tc>
        <w:tc>
          <w:tcPr>
            <w:tcW w:w="4272" w:type="dxa"/>
            <w:tcBorders>
              <w:top w:val="single" w:sz="4" w:space="0" w:color="auto"/>
              <w:left w:val="single" w:sz="4" w:space="0" w:color="auto"/>
              <w:right w:val="single" w:sz="4" w:space="0" w:color="auto"/>
            </w:tcBorders>
            <w:shd w:val="clear" w:color="auto" w:fill="FFFFFF"/>
          </w:tcPr>
          <w:p w14:paraId="31D261F6" w14:textId="77777777" w:rsidR="00CB2F49" w:rsidRPr="007B6FC7" w:rsidRDefault="00512205" w:rsidP="00CB2F49">
            <w:pPr>
              <w:pStyle w:val="Jin0"/>
              <w:shd w:val="clear" w:color="auto" w:fill="auto"/>
              <w:spacing w:after="0" w:line="240" w:lineRule="auto"/>
              <w:ind w:firstLine="460"/>
              <w:rPr>
                <w:color w:val="auto"/>
                <w:sz w:val="20"/>
                <w:szCs w:val="20"/>
              </w:rPr>
            </w:pPr>
            <w:r w:rsidRPr="007B6FC7">
              <w:rPr>
                <w:color w:val="auto"/>
                <w:sz w:val="20"/>
                <w:szCs w:val="20"/>
              </w:rPr>
              <w:t xml:space="preserve">NZDM </w:t>
            </w:r>
            <w:proofErr w:type="spellStart"/>
            <w:r w:rsidRPr="007B6FC7">
              <w:rPr>
                <w:color w:val="auto"/>
                <w:sz w:val="20"/>
                <w:szCs w:val="20"/>
              </w:rPr>
              <w:t>Klídek</w:t>
            </w:r>
            <w:proofErr w:type="spellEnd"/>
            <w:r w:rsidRPr="007B6FC7">
              <w:rPr>
                <w:color w:val="auto"/>
                <w:sz w:val="20"/>
                <w:szCs w:val="20"/>
              </w:rPr>
              <w:t xml:space="preserve"> – ambulantní služba</w:t>
            </w:r>
          </w:p>
          <w:p w14:paraId="2D6E29F5" w14:textId="05B5D913" w:rsidR="00512205" w:rsidRPr="007B6FC7" w:rsidRDefault="00CB2F49" w:rsidP="00CB2F49">
            <w:pPr>
              <w:pStyle w:val="Jin0"/>
              <w:shd w:val="clear" w:color="auto" w:fill="auto"/>
              <w:spacing w:after="0" w:line="240" w:lineRule="auto"/>
              <w:ind w:firstLine="460"/>
              <w:rPr>
                <w:color w:val="auto"/>
                <w:sz w:val="20"/>
                <w:szCs w:val="20"/>
              </w:rPr>
            </w:pPr>
            <w:r w:rsidRPr="007B6FC7">
              <w:rPr>
                <w:color w:val="auto"/>
                <w:sz w:val="20"/>
                <w:szCs w:val="20"/>
              </w:rPr>
              <w:t xml:space="preserve">                          t</w:t>
            </w:r>
            <w:r w:rsidR="00512205" w:rsidRPr="007B6FC7">
              <w:rPr>
                <w:color w:val="auto"/>
                <w:sz w:val="20"/>
                <w:szCs w:val="20"/>
              </w:rPr>
              <w:t>erénní činnost</w:t>
            </w:r>
          </w:p>
          <w:p w14:paraId="0F8B55C8" w14:textId="60E1EACA" w:rsidR="00512205" w:rsidRPr="007B6FC7" w:rsidRDefault="00CB2F49">
            <w:pPr>
              <w:pStyle w:val="Jin0"/>
              <w:shd w:val="clear" w:color="auto" w:fill="auto"/>
              <w:spacing w:after="0" w:line="240" w:lineRule="auto"/>
              <w:ind w:firstLine="460"/>
              <w:rPr>
                <w:color w:val="auto"/>
                <w:sz w:val="20"/>
                <w:szCs w:val="20"/>
              </w:rPr>
            </w:pPr>
            <w:r w:rsidRPr="007B6FC7">
              <w:rPr>
                <w:color w:val="auto"/>
                <w:sz w:val="20"/>
                <w:szCs w:val="20"/>
              </w:rPr>
              <w:t>c</w:t>
            </w:r>
            <w:r w:rsidR="00512205" w:rsidRPr="007B6FC7">
              <w:rPr>
                <w:color w:val="auto"/>
                <w:sz w:val="20"/>
                <w:szCs w:val="20"/>
              </w:rPr>
              <w:t>ílová skupina – děti a mládež 6-22 let</w:t>
            </w:r>
          </w:p>
        </w:tc>
      </w:tr>
      <w:tr w:rsidR="00D4450A" w:rsidRPr="008B5F19" w14:paraId="48485C2D" w14:textId="77777777" w:rsidTr="006A5B78">
        <w:trPr>
          <w:trHeight w:hRule="exact" w:val="567"/>
          <w:jc w:val="center"/>
        </w:trPr>
        <w:tc>
          <w:tcPr>
            <w:tcW w:w="4805" w:type="dxa"/>
            <w:tcBorders>
              <w:top w:val="single" w:sz="4" w:space="0" w:color="auto"/>
              <w:left w:val="single" w:sz="4" w:space="0" w:color="auto"/>
            </w:tcBorders>
            <w:shd w:val="clear" w:color="auto" w:fill="FFFFFF"/>
          </w:tcPr>
          <w:p w14:paraId="02629133" w14:textId="042B2926" w:rsidR="00D4450A" w:rsidRPr="007B6FC7" w:rsidRDefault="00D4450A">
            <w:pPr>
              <w:pStyle w:val="Jin0"/>
              <w:shd w:val="clear" w:color="auto" w:fill="auto"/>
              <w:spacing w:after="0" w:line="240" w:lineRule="auto"/>
              <w:jc w:val="center"/>
              <w:rPr>
                <w:b/>
                <w:bCs/>
                <w:color w:val="auto"/>
              </w:rPr>
            </w:pPr>
            <w:r w:rsidRPr="007B6FC7">
              <w:rPr>
                <w:b/>
                <w:bCs/>
                <w:color w:val="auto"/>
              </w:rPr>
              <w:t xml:space="preserve">Rodinné centrum </w:t>
            </w:r>
            <w:proofErr w:type="gramStart"/>
            <w:r w:rsidRPr="007B6FC7">
              <w:rPr>
                <w:b/>
                <w:bCs/>
                <w:color w:val="auto"/>
              </w:rPr>
              <w:t xml:space="preserve">Erbenka, </w:t>
            </w:r>
            <w:proofErr w:type="spellStart"/>
            <w:r w:rsidRPr="007B6FC7">
              <w:rPr>
                <w:b/>
                <w:bCs/>
                <w:color w:val="auto"/>
              </w:rPr>
              <w:t>z.s</w:t>
            </w:r>
            <w:proofErr w:type="spellEnd"/>
            <w:r w:rsidRPr="007B6FC7">
              <w:rPr>
                <w:b/>
                <w:bCs/>
                <w:color w:val="auto"/>
              </w:rPr>
              <w:t>.</w:t>
            </w:r>
            <w:proofErr w:type="gramEnd"/>
            <w:r w:rsidRPr="007B6FC7">
              <w:rPr>
                <w:b/>
                <w:bCs/>
                <w:color w:val="auto"/>
              </w:rPr>
              <w:t>, Potštejn</w:t>
            </w:r>
          </w:p>
        </w:tc>
        <w:tc>
          <w:tcPr>
            <w:tcW w:w="4272" w:type="dxa"/>
            <w:tcBorders>
              <w:top w:val="single" w:sz="4" w:space="0" w:color="auto"/>
              <w:left w:val="single" w:sz="4" w:space="0" w:color="auto"/>
              <w:right w:val="single" w:sz="4" w:space="0" w:color="auto"/>
            </w:tcBorders>
            <w:shd w:val="clear" w:color="auto" w:fill="FFFFFF"/>
          </w:tcPr>
          <w:p w14:paraId="1A68F9EB" w14:textId="0DB2244F" w:rsidR="00D4450A" w:rsidRPr="007B6FC7" w:rsidRDefault="00D4450A" w:rsidP="00CB2F49">
            <w:pPr>
              <w:pStyle w:val="Jin0"/>
              <w:shd w:val="clear" w:color="auto" w:fill="auto"/>
              <w:spacing w:after="0" w:line="240" w:lineRule="auto"/>
              <w:ind w:left="573"/>
              <w:rPr>
                <w:color w:val="auto"/>
                <w:sz w:val="20"/>
                <w:szCs w:val="20"/>
              </w:rPr>
            </w:pPr>
            <w:r w:rsidRPr="007B6FC7">
              <w:rPr>
                <w:color w:val="auto"/>
                <w:sz w:val="20"/>
                <w:szCs w:val="20"/>
              </w:rPr>
              <w:t>Volnočasové a vzdělávací aktivity pro celé rodiny</w:t>
            </w:r>
          </w:p>
        </w:tc>
      </w:tr>
      <w:tr w:rsidR="00D4450A" w:rsidRPr="008B5F19" w14:paraId="50D8BE47" w14:textId="77777777" w:rsidTr="006A5B78">
        <w:trPr>
          <w:trHeight w:hRule="exact" w:val="567"/>
          <w:jc w:val="center"/>
        </w:trPr>
        <w:tc>
          <w:tcPr>
            <w:tcW w:w="4805" w:type="dxa"/>
            <w:tcBorders>
              <w:top w:val="single" w:sz="4" w:space="0" w:color="auto"/>
              <w:left w:val="single" w:sz="4" w:space="0" w:color="auto"/>
            </w:tcBorders>
            <w:shd w:val="clear" w:color="auto" w:fill="FFFFFF"/>
          </w:tcPr>
          <w:p w14:paraId="33342108" w14:textId="03799A3B" w:rsidR="00D4450A" w:rsidRPr="007B6FC7" w:rsidRDefault="001F0742">
            <w:pPr>
              <w:pStyle w:val="Jin0"/>
              <w:shd w:val="clear" w:color="auto" w:fill="auto"/>
              <w:spacing w:after="0" w:line="240" w:lineRule="auto"/>
              <w:jc w:val="center"/>
              <w:rPr>
                <w:b/>
                <w:bCs/>
                <w:color w:val="auto"/>
              </w:rPr>
            </w:pPr>
            <w:proofErr w:type="spellStart"/>
            <w:proofErr w:type="gramStart"/>
            <w:r w:rsidRPr="007B6FC7">
              <w:rPr>
                <w:b/>
                <w:bCs/>
                <w:color w:val="auto"/>
              </w:rPr>
              <w:t>Laxus</w:t>
            </w:r>
            <w:proofErr w:type="spellEnd"/>
            <w:r w:rsidRPr="007B6FC7">
              <w:rPr>
                <w:b/>
                <w:bCs/>
                <w:color w:val="auto"/>
              </w:rPr>
              <w:t xml:space="preserve">, </w:t>
            </w:r>
            <w:proofErr w:type="spellStart"/>
            <w:r w:rsidRPr="007B6FC7">
              <w:rPr>
                <w:b/>
                <w:bCs/>
                <w:color w:val="auto"/>
              </w:rPr>
              <w:t>z.ú</w:t>
            </w:r>
            <w:proofErr w:type="spellEnd"/>
            <w:r w:rsidRPr="007B6FC7">
              <w:rPr>
                <w:b/>
                <w:bCs/>
                <w:color w:val="auto"/>
              </w:rPr>
              <w:t>., Nymburk</w:t>
            </w:r>
            <w:proofErr w:type="gramEnd"/>
          </w:p>
        </w:tc>
        <w:tc>
          <w:tcPr>
            <w:tcW w:w="4272" w:type="dxa"/>
            <w:tcBorders>
              <w:top w:val="single" w:sz="4" w:space="0" w:color="auto"/>
              <w:left w:val="single" w:sz="4" w:space="0" w:color="auto"/>
              <w:right w:val="single" w:sz="4" w:space="0" w:color="auto"/>
            </w:tcBorders>
            <w:shd w:val="clear" w:color="auto" w:fill="FFFFFF"/>
          </w:tcPr>
          <w:p w14:paraId="71E3F271" w14:textId="5560355B" w:rsidR="00D4450A" w:rsidRPr="007B6FC7" w:rsidRDefault="001F0742" w:rsidP="00D4450A">
            <w:pPr>
              <w:pStyle w:val="Jin0"/>
              <w:shd w:val="clear" w:color="auto" w:fill="auto"/>
              <w:spacing w:after="0" w:line="240" w:lineRule="auto"/>
              <w:ind w:firstLine="460"/>
              <w:rPr>
                <w:color w:val="auto"/>
                <w:sz w:val="20"/>
                <w:szCs w:val="20"/>
              </w:rPr>
            </w:pPr>
            <w:r w:rsidRPr="007B6FC7">
              <w:rPr>
                <w:color w:val="auto"/>
                <w:sz w:val="20"/>
                <w:szCs w:val="20"/>
              </w:rPr>
              <w:t>Terénní program</w:t>
            </w:r>
            <w:r w:rsidR="0033323F" w:rsidRPr="007B6FC7">
              <w:rPr>
                <w:color w:val="auto"/>
                <w:sz w:val="20"/>
                <w:szCs w:val="20"/>
              </w:rPr>
              <w:t>, ambulantní služby</w:t>
            </w:r>
          </w:p>
        </w:tc>
      </w:tr>
      <w:tr w:rsidR="00D4450A" w:rsidRPr="008B5F19" w14:paraId="57A9933B" w14:textId="77777777" w:rsidTr="006A5B78">
        <w:trPr>
          <w:trHeight w:hRule="exact" w:val="567"/>
          <w:jc w:val="center"/>
        </w:trPr>
        <w:tc>
          <w:tcPr>
            <w:tcW w:w="4805" w:type="dxa"/>
            <w:tcBorders>
              <w:top w:val="single" w:sz="4" w:space="0" w:color="auto"/>
              <w:left w:val="single" w:sz="4" w:space="0" w:color="auto"/>
            </w:tcBorders>
            <w:shd w:val="clear" w:color="auto" w:fill="FFFFFF"/>
          </w:tcPr>
          <w:p w14:paraId="3BACE2C4" w14:textId="33860880" w:rsidR="00D4450A" w:rsidRPr="007B6FC7" w:rsidRDefault="0033323F">
            <w:pPr>
              <w:pStyle w:val="Jin0"/>
              <w:shd w:val="clear" w:color="auto" w:fill="auto"/>
              <w:spacing w:after="0" w:line="240" w:lineRule="auto"/>
              <w:jc w:val="center"/>
              <w:rPr>
                <w:b/>
                <w:bCs/>
                <w:color w:val="auto"/>
              </w:rPr>
            </w:pPr>
            <w:proofErr w:type="gramStart"/>
            <w:r w:rsidRPr="007B6FC7">
              <w:rPr>
                <w:b/>
                <w:bCs/>
                <w:color w:val="auto"/>
              </w:rPr>
              <w:t xml:space="preserve">Salinger, </w:t>
            </w:r>
            <w:proofErr w:type="spellStart"/>
            <w:r w:rsidRPr="007B6FC7">
              <w:rPr>
                <w:b/>
                <w:bCs/>
                <w:color w:val="auto"/>
              </w:rPr>
              <w:t>z.s</w:t>
            </w:r>
            <w:proofErr w:type="spellEnd"/>
            <w:r w:rsidRPr="007B6FC7">
              <w:rPr>
                <w:b/>
                <w:bCs/>
                <w:color w:val="auto"/>
              </w:rPr>
              <w:t>.</w:t>
            </w:r>
            <w:proofErr w:type="gramEnd"/>
            <w:r w:rsidRPr="007B6FC7">
              <w:rPr>
                <w:b/>
                <w:bCs/>
                <w:color w:val="auto"/>
              </w:rPr>
              <w:t>, Hradec Králové</w:t>
            </w:r>
          </w:p>
        </w:tc>
        <w:tc>
          <w:tcPr>
            <w:tcW w:w="4272" w:type="dxa"/>
            <w:tcBorders>
              <w:top w:val="single" w:sz="4" w:space="0" w:color="auto"/>
              <w:left w:val="single" w:sz="4" w:space="0" w:color="auto"/>
              <w:right w:val="single" w:sz="4" w:space="0" w:color="auto"/>
            </w:tcBorders>
            <w:shd w:val="clear" w:color="auto" w:fill="FFFFFF"/>
          </w:tcPr>
          <w:p w14:paraId="72844720" w14:textId="08778BDE" w:rsidR="00D4450A" w:rsidRPr="007B6FC7" w:rsidRDefault="0033323F" w:rsidP="00D4450A">
            <w:pPr>
              <w:pStyle w:val="Jin0"/>
              <w:shd w:val="clear" w:color="auto" w:fill="auto"/>
              <w:spacing w:after="0" w:line="240" w:lineRule="auto"/>
              <w:ind w:firstLine="460"/>
              <w:rPr>
                <w:color w:val="auto"/>
                <w:sz w:val="20"/>
                <w:szCs w:val="20"/>
              </w:rPr>
            </w:pPr>
            <w:r w:rsidRPr="007B6FC7">
              <w:rPr>
                <w:color w:val="auto"/>
                <w:sz w:val="20"/>
                <w:szCs w:val="20"/>
              </w:rPr>
              <w:t>S</w:t>
            </w:r>
            <w:r w:rsidR="007B6FC7">
              <w:rPr>
                <w:color w:val="auto"/>
                <w:sz w:val="20"/>
                <w:szCs w:val="20"/>
              </w:rPr>
              <w:t>ociálně aktivizační společnost</w:t>
            </w:r>
          </w:p>
        </w:tc>
      </w:tr>
      <w:tr w:rsidR="0033323F" w:rsidRPr="008B5F19" w14:paraId="34582577" w14:textId="77777777" w:rsidTr="006A5B78">
        <w:trPr>
          <w:trHeight w:hRule="exact" w:val="567"/>
          <w:jc w:val="center"/>
        </w:trPr>
        <w:tc>
          <w:tcPr>
            <w:tcW w:w="4805" w:type="dxa"/>
            <w:tcBorders>
              <w:top w:val="single" w:sz="4" w:space="0" w:color="auto"/>
              <w:left w:val="single" w:sz="4" w:space="0" w:color="auto"/>
            </w:tcBorders>
            <w:shd w:val="clear" w:color="auto" w:fill="FFFFFF"/>
          </w:tcPr>
          <w:p w14:paraId="2BDA2818" w14:textId="651D8DF1" w:rsidR="0033323F" w:rsidRPr="007B6FC7" w:rsidRDefault="0033323F">
            <w:pPr>
              <w:pStyle w:val="Jin0"/>
              <w:shd w:val="clear" w:color="auto" w:fill="auto"/>
              <w:spacing w:after="0" w:line="240" w:lineRule="auto"/>
              <w:jc w:val="center"/>
              <w:rPr>
                <w:b/>
                <w:bCs/>
                <w:color w:val="auto"/>
              </w:rPr>
            </w:pPr>
            <w:r w:rsidRPr="007B6FC7">
              <w:rPr>
                <w:b/>
                <w:bCs/>
                <w:color w:val="auto"/>
              </w:rPr>
              <w:t xml:space="preserve">Péče o duševní </w:t>
            </w:r>
            <w:proofErr w:type="gramStart"/>
            <w:r w:rsidRPr="007B6FC7">
              <w:rPr>
                <w:b/>
                <w:bCs/>
                <w:color w:val="auto"/>
              </w:rPr>
              <w:t xml:space="preserve">zdraví, </w:t>
            </w:r>
            <w:proofErr w:type="spellStart"/>
            <w:r w:rsidRPr="007B6FC7">
              <w:rPr>
                <w:b/>
                <w:bCs/>
                <w:color w:val="auto"/>
              </w:rPr>
              <w:t>z.s</w:t>
            </w:r>
            <w:proofErr w:type="spellEnd"/>
            <w:r w:rsidRPr="007B6FC7">
              <w:rPr>
                <w:b/>
                <w:bCs/>
                <w:color w:val="auto"/>
              </w:rPr>
              <w:t>.</w:t>
            </w:r>
            <w:proofErr w:type="gramEnd"/>
            <w:r w:rsidRPr="007B6FC7">
              <w:rPr>
                <w:b/>
                <w:bCs/>
                <w:color w:val="auto"/>
              </w:rPr>
              <w:t>, Pardubice</w:t>
            </w:r>
          </w:p>
        </w:tc>
        <w:tc>
          <w:tcPr>
            <w:tcW w:w="4272" w:type="dxa"/>
            <w:tcBorders>
              <w:top w:val="single" w:sz="4" w:space="0" w:color="auto"/>
              <w:left w:val="single" w:sz="4" w:space="0" w:color="auto"/>
              <w:right w:val="single" w:sz="4" w:space="0" w:color="auto"/>
            </w:tcBorders>
            <w:shd w:val="clear" w:color="auto" w:fill="FFFFFF"/>
          </w:tcPr>
          <w:p w14:paraId="6B40E9D9" w14:textId="39126444" w:rsidR="0033323F" w:rsidRPr="007B6FC7" w:rsidRDefault="0033323F" w:rsidP="00D4450A">
            <w:pPr>
              <w:pStyle w:val="Jin0"/>
              <w:shd w:val="clear" w:color="auto" w:fill="auto"/>
              <w:spacing w:after="0" w:line="240" w:lineRule="auto"/>
              <w:ind w:firstLine="460"/>
              <w:rPr>
                <w:color w:val="auto"/>
                <w:sz w:val="20"/>
                <w:szCs w:val="20"/>
              </w:rPr>
            </w:pPr>
            <w:r w:rsidRPr="007B6FC7">
              <w:rPr>
                <w:color w:val="auto"/>
                <w:sz w:val="20"/>
                <w:szCs w:val="20"/>
              </w:rPr>
              <w:t>Terénní služba pro duševně nemocné</w:t>
            </w:r>
          </w:p>
        </w:tc>
      </w:tr>
      <w:tr w:rsidR="00D850CE" w:rsidRPr="008B5F19" w14:paraId="3D49D183" w14:textId="77777777" w:rsidTr="006A5B78">
        <w:trPr>
          <w:trHeight w:hRule="exact" w:val="567"/>
          <w:jc w:val="center"/>
        </w:trPr>
        <w:tc>
          <w:tcPr>
            <w:tcW w:w="4805" w:type="dxa"/>
            <w:tcBorders>
              <w:top w:val="single" w:sz="4" w:space="0" w:color="auto"/>
              <w:left w:val="single" w:sz="4" w:space="0" w:color="auto"/>
            </w:tcBorders>
            <w:shd w:val="clear" w:color="auto" w:fill="FFFFFF"/>
          </w:tcPr>
          <w:p w14:paraId="79C27356" w14:textId="6B43C51A" w:rsidR="00D850CE" w:rsidRPr="007B6FC7" w:rsidRDefault="00D850CE">
            <w:pPr>
              <w:pStyle w:val="Jin0"/>
              <w:shd w:val="clear" w:color="auto" w:fill="auto"/>
              <w:spacing w:after="0" w:line="240" w:lineRule="auto"/>
              <w:jc w:val="center"/>
              <w:rPr>
                <w:b/>
                <w:bCs/>
                <w:color w:val="auto"/>
              </w:rPr>
            </w:pPr>
            <w:r w:rsidRPr="007B6FC7">
              <w:rPr>
                <w:b/>
                <w:bCs/>
                <w:color w:val="auto"/>
              </w:rPr>
              <w:t>Občanská poradna, o.p.s., Náchod</w:t>
            </w:r>
          </w:p>
        </w:tc>
        <w:tc>
          <w:tcPr>
            <w:tcW w:w="4272" w:type="dxa"/>
            <w:tcBorders>
              <w:top w:val="single" w:sz="4" w:space="0" w:color="auto"/>
              <w:left w:val="single" w:sz="4" w:space="0" w:color="auto"/>
              <w:right w:val="single" w:sz="4" w:space="0" w:color="auto"/>
            </w:tcBorders>
            <w:shd w:val="clear" w:color="auto" w:fill="FFFFFF"/>
          </w:tcPr>
          <w:p w14:paraId="33CF9311" w14:textId="1326C398" w:rsidR="00D850CE" w:rsidRPr="007B6FC7" w:rsidRDefault="00D850CE" w:rsidP="00D4450A">
            <w:pPr>
              <w:pStyle w:val="Jin0"/>
              <w:shd w:val="clear" w:color="auto" w:fill="auto"/>
              <w:spacing w:after="0" w:line="240" w:lineRule="auto"/>
              <w:ind w:firstLine="460"/>
              <w:rPr>
                <w:color w:val="auto"/>
                <w:sz w:val="20"/>
                <w:szCs w:val="20"/>
              </w:rPr>
            </w:pPr>
            <w:r w:rsidRPr="007B6FC7">
              <w:rPr>
                <w:color w:val="auto"/>
                <w:sz w:val="20"/>
                <w:szCs w:val="20"/>
              </w:rPr>
              <w:t>Občanská poradna</w:t>
            </w:r>
          </w:p>
        </w:tc>
      </w:tr>
      <w:tr w:rsidR="00D850CE" w:rsidRPr="008B5F19" w14:paraId="6B199B85" w14:textId="77777777" w:rsidTr="006A5B78">
        <w:trPr>
          <w:trHeight w:hRule="exact" w:val="567"/>
          <w:jc w:val="center"/>
        </w:trPr>
        <w:tc>
          <w:tcPr>
            <w:tcW w:w="4805" w:type="dxa"/>
            <w:tcBorders>
              <w:top w:val="single" w:sz="4" w:space="0" w:color="auto"/>
              <w:left w:val="single" w:sz="4" w:space="0" w:color="auto"/>
            </w:tcBorders>
            <w:shd w:val="clear" w:color="auto" w:fill="FFFFFF"/>
          </w:tcPr>
          <w:p w14:paraId="320F15C7" w14:textId="2980B7C2" w:rsidR="00D850CE" w:rsidRPr="007B6FC7" w:rsidRDefault="00D850CE">
            <w:pPr>
              <w:pStyle w:val="Jin0"/>
              <w:shd w:val="clear" w:color="auto" w:fill="auto"/>
              <w:spacing w:after="0" w:line="240" w:lineRule="auto"/>
              <w:jc w:val="center"/>
              <w:rPr>
                <w:b/>
                <w:bCs/>
                <w:color w:val="auto"/>
              </w:rPr>
            </w:pPr>
            <w:proofErr w:type="spellStart"/>
            <w:r w:rsidRPr="007B6FC7">
              <w:rPr>
                <w:b/>
                <w:bCs/>
                <w:color w:val="auto"/>
              </w:rPr>
              <w:t>Aufori</w:t>
            </w:r>
            <w:proofErr w:type="spellEnd"/>
            <w:r w:rsidRPr="007B6FC7">
              <w:rPr>
                <w:b/>
                <w:bCs/>
                <w:color w:val="auto"/>
              </w:rPr>
              <w:t>, o.p.s., Hradec Králové</w:t>
            </w:r>
          </w:p>
        </w:tc>
        <w:tc>
          <w:tcPr>
            <w:tcW w:w="4272" w:type="dxa"/>
            <w:tcBorders>
              <w:top w:val="single" w:sz="4" w:space="0" w:color="auto"/>
              <w:left w:val="single" w:sz="4" w:space="0" w:color="auto"/>
              <w:right w:val="single" w:sz="4" w:space="0" w:color="auto"/>
            </w:tcBorders>
            <w:shd w:val="clear" w:color="auto" w:fill="FFFFFF"/>
          </w:tcPr>
          <w:p w14:paraId="07C3517B" w14:textId="52A0CB15" w:rsidR="00D850CE" w:rsidRPr="007B6FC7" w:rsidRDefault="00D850CE" w:rsidP="00CB2F49">
            <w:pPr>
              <w:pStyle w:val="Jin0"/>
              <w:shd w:val="clear" w:color="auto" w:fill="auto"/>
              <w:spacing w:after="0" w:line="240" w:lineRule="auto"/>
              <w:ind w:left="431" w:firstLine="29"/>
              <w:rPr>
                <w:color w:val="auto"/>
                <w:sz w:val="20"/>
                <w:szCs w:val="20"/>
              </w:rPr>
            </w:pPr>
            <w:r w:rsidRPr="007B6FC7">
              <w:rPr>
                <w:color w:val="auto"/>
                <w:sz w:val="20"/>
                <w:szCs w:val="20"/>
              </w:rPr>
              <w:t>Terénní program</w:t>
            </w:r>
            <w:r w:rsidR="0051569F" w:rsidRPr="007B6FC7">
              <w:rPr>
                <w:color w:val="auto"/>
                <w:sz w:val="20"/>
                <w:szCs w:val="20"/>
              </w:rPr>
              <w:t xml:space="preserve"> pro osoby ohrožené sociálním vyloučením</w:t>
            </w:r>
          </w:p>
        </w:tc>
      </w:tr>
      <w:tr w:rsidR="00C54FE5" w:rsidRPr="008B5F19" w14:paraId="38C1D355" w14:textId="77777777" w:rsidTr="006A5B78">
        <w:trPr>
          <w:trHeight w:hRule="exact" w:val="567"/>
          <w:jc w:val="center"/>
        </w:trPr>
        <w:tc>
          <w:tcPr>
            <w:tcW w:w="4805" w:type="dxa"/>
            <w:tcBorders>
              <w:top w:val="single" w:sz="4" w:space="0" w:color="auto"/>
              <w:left w:val="single" w:sz="4" w:space="0" w:color="auto"/>
            </w:tcBorders>
            <w:shd w:val="clear" w:color="auto" w:fill="FFFFFF"/>
          </w:tcPr>
          <w:p w14:paraId="3743B88F" w14:textId="5EFF4B01" w:rsidR="00C54FE5" w:rsidRPr="007B6FC7" w:rsidRDefault="00C54FE5">
            <w:pPr>
              <w:pStyle w:val="Jin0"/>
              <w:shd w:val="clear" w:color="auto" w:fill="auto"/>
              <w:spacing w:after="0" w:line="240" w:lineRule="auto"/>
              <w:jc w:val="center"/>
              <w:rPr>
                <w:b/>
                <w:bCs/>
                <w:color w:val="auto"/>
              </w:rPr>
            </w:pPr>
            <w:proofErr w:type="spellStart"/>
            <w:proofErr w:type="gramStart"/>
            <w:r w:rsidRPr="007B6FC7">
              <w:rPr>
                <w:b/>
                <w:bCs/>
                <w:color w:val="auto"/>
              </w:rPr>
              <w:t>Hewer</w:t>
            </w:r>
            <w:proofErr w:type="spellEnd"/>
            <w:r w:rsidRPr="007B6FC7">
              <w:rPr>
                <w:b/>
                <w:bCs/>
                <w:color w:val="auto"/>
              </w:rPr>
              <w:t xml:space="preserve">, </w:t>
            </w:r>
            <w:proofErr w:type="spellStart"/>
            <w:r w:rsidRPr="007B6FC7">
              <w:rPr>
                <w:b/>
                <w:bCs/>
                <w:color w:val="auto"/>
              </w:rPr>
              <w:t>z.s</w:t>
            </w:r>
            <w:proofErr w:type="spellEnd"/>
            <w:r w:rsidRPr="007B6FC7">
              <w:rPr>
                <w:b/>
                <w:bCs/>
                <w:color w:val="auto"/>
              </w:rPr>
              <w:t>.</w:t>
            </w:r>
            <w:proofErr w:type="gramEnd"/>
            <w:r w:rsidRPr="007B6FC7">
              <w:rPr>
                <w:b/>
                <w:bCs/>
                <w:color w:val="auto"/>
              </w:rPr>
              <w:t>, Praha</w:t>
            </w:r>
          </w:p>
        </w:tc>
        <w:tc>
          <w:tcPr>
            <w:tcW w:w="4272" w:type="dxa"/>
            <w:tcBorders>
              <w:top w:val="single" w:sz="4" w:space="0" w:color="auto"/>
              <w:left w:val="single" w:sz="4" w:space="0" w:color="auto"/>
              <w:right w:val="single" w:sz="4" w:space="0" w:color="auto"/>
            </w:tcBorders>
            <w:shd w:val="clear" w:color="auto" w:fill="FFFFFF"/>
          </w:tcPr>
          <w:p w14:paraId="3C0C23AF" w14:textId="1903BCED" w:rsidR="00C54FE5" w:rsidRPr="007B6FC7" w:rsidRDefault="00C54FE5" w:rsidP="00CB2F49">
            <w:pPr>
              <w:pStyle w:val="Jin0"/>
              <w:shd w:val="clear" w:color="auto" w:fill="auto"/>
              <w:spacing w:after="0" w:line="240" w:lineRule="auto"/>
              <w:ind w:firstLine="431"/>
              <w:rPr>
                <w:color w:val="auto"/>
                <w:sz w:val="20"/>
                <w:szCs w:val="20"/>
              </w:rPr>
            </w:pPr>
            <w:r w:rsidRPr="007B6FC7">
              <w:rPr>
                <w:color w:val="auto"/>
                <w:sz w:val="20"/>
                <w:szCs w:val="20"/>
              </w:rPr>
              <w:t>OA pro děti a dospělé s handicapem</w:t>
            </w:r>
          </w:p>
        </w:tc>
      </w:tr>
      <w:tr w:rsidR="00C54FE5" w:rsidRPr="008B5F19" w14:paraId="7B140BB7" w14:textId="77777777" w:rsidTr="006A5B78">
        <w:trPr>
          <w:trHeight w:hRule="exact" w:val="567"/>
          <w:jc w:val="center"/>
        </w:trPr>
        <w:tc>
          <w:tcPr>
            <w:tcW w:w="4805" w:type="dxa"/>
            <w:tcBorders>
              <w:top w:val="single" w:sz="4" w:space="0" w:color="auto"/>
              <w:left w:val="single" w:sz="4" w:space="0" w:color="auto"/>
            </w:tcBorders>
            <w:shd w:val="clear" w:color="auto" w:fill="FFFFFF"/>
          </w:tcPr>
          <w:p w14:paraId="5B62289F" w14:textId="77BD0127" w:rsidR="00C54FE5" w:rsidRPr="007B6FC7" w:rsidRDefault="00C54FE5">
            <w:pPr>
              <w:pStyle w:val="Jin0"/>
              <w:shd w:val="clear" w:color="auto" w:fill="auto"/>
              <w:spacing w:after="0" w:line="240" w:lineRule="auto"/>
              <w:jc w:val="center"/>
              <w:rPr>
                <w:b/>
                <w:bCs/>
                <w:color w:val="auto"/>
              </w:rPr>
            </w:pPr>
            <w:proofErr w:type="gramStart"/>
            <w:r w:rsidRPr="007B6FC7">
              <w:rPr>
                <w:b/>
                <w:bCs/>
                <w:color w:val="auto"/>
              </w:rPr>
              <w:t xml:space="preserve">Orion, </w:t>
            </w:r>
            <w:proofErr w:type="spellStart"/>
            <w:r w:rsidRPr="007B6FC7">
              <w:rPr>
                <w:b/>
                <w:bCs/>
                <w:color w:val="auto"/>
              </w:rPr>
              <w:t>z.s</w:t>
            </w:r>
            <w:proofErr w:type="spellEnd"/>
            <w:r w:rsidRPr="007B6FC7">
              <w:rPr>
                <w:b/>
                <w:bCs/>
                <w:color w:val="auto"/>
              </w:rPr>
              <w:t>.</w:t>
            </w:r>
            <w:proofErr w:type="gramEnd"/>
            <w:r w:rsidRPr="007B6FC7">
              <w:rPr>
                <w:b/>
                <w:bCs/>
                <w:color w:val="auto"/>
              </w:rPr>
              <w:t>, Dlouhá Ves RK</w:t>
            </w:r>
          </w:p>
        </w:tc>
        <w:tc>
          <w:tcPr>
            <w:tcW w:w="4272" w:type="dxa"/>
            <w:tcBorders>
              <w:top w:val="single" w:sz="4" w:space="0" w:color="auto"/>
              <w:left w:val="single" w:sz="4" w:space="0" w:color="auto"/>
              <w:right w:val="single" w:sz="4" w:space="0" w:color="auto"/>
            </w:tcBorders>
            <w:shd w:val="clear" w:color="auto" w:fill="FFFFFF"/>
          </w:tcPr>
          <w:p w14:paraId="5FBD452F" w14:textId="4C217871" w:rsidR="00C54FE5" w:rsidRPr="007B6FC7" w:rsidRDefault="00C54FE5" w:rsidP="00D4450A">
            <w:pPr>
              <w:pStyle w:val="Jin0"/>
              <w:shd w:val="clear" w:color="auto" w:fill="auto"/>
              <w:spacing w:after="0" w:line="240" w:lineRule="auto"/>
              <w:ind w:firstLine="460"/>
              <w:rPr>
                <w:color w:val="auto"/>
                <w:sz w:val="20"/>
                <w:szCs w:val="20"/>
              </w:rPr>
            </w:pPr>
            <w:r w:rsidRPr="007B6FC7">
              <w:rPr>
                <w:color w:val="auto"/>
                <w:sz w:val="20"/>
                <w:szCs w:val="20"/>
              </w:rPr>
              <w:t>CDS, OA a projekt podpora rodin</w:t>
            </w:r>
          </w:p>
        </w:tc>
      </w:tr>
      <w:tr w:rsidR="00973366" w14:paraId="24A4D5B5" w14:textId="77777777">
        <w:trPr>
          <w:trHeight w:hRule="exact" w:val="1171"/>
          <w:jc w:val="center"/>
        </w:trPr>
        <w:tc>
          <w:tcPr>
            <w:tcW w:w="4805" w:type="dxa"/>
            <w:tcBorders>
              <w:top w:val="single" w:sz="4" w:space="0" w:color="auto"/>
              <w:left w:val="single" w:sz="4" w:space="0" w:color="auto"/>
            </w:tcBorders>
            <w:shd w:val="clear" w:color="auto" w:fill="FFFFFF"/>
          </w:tcPr>
          <w:p w14:paraId="4F631EF1" w14:textId="643B75FB" w:rsidR="00973366" w:rsidRDefault="006413DF">
            <w:pPr>
              <w:pStyle w:val="Jin0"/>
              <w:shd w:val="clear" w:color="auto" w:fill="auto"/>
              <w:spacing w:after="0" w:line="276" w:lineRule="auto"/>
              <w:jc w:val="center"/>
            </w:pPr>
            <w:r>
              <w:rPr>
                <w:b/>
                <w:bCs/>
              </w:rPr>
              <w:t>Pedagogicko-psychologická poradna Královéhradeckého kraje, pobočka Rychnov nad Kněžnou</w:t>
            </w:r>
          </w:p>
        </w:tc>
        <w:tc>
          <w:tcPr>
            <w:tcW w:w="4272" w:type="dxa"/>
            <w:tcBorders>
              <w:top w:val="single" w:sz="4" w:space="0" w:color="auto"/>
              <w:left w:val="single" w:sz="4" w:space="0" w:color="auto"/>
              <w:right w:val="single" w:sz="4" w:space="0" w:color="auto"/>
            </w:tcBorders>
            <w:shd w:val="clear" w:color="auto" w:fill="FFFFFF"/>
            <w:vAlign w:val="center"/>
          </w:tcPr>
          <w:p w14:paraId="28A6DE24" w14:textId="77777777" w:rsidR="00973366" w:rsidRPr="007B6FC7" w:rsidRDefault="006413DF">
            <w:pPr>
              <w:pStyle w:val="Jin0"/>
              <w:shd w:val="clear" w:color="auto" w:fill="auto"/>
              <w:spacing w:after="0" w:line="276" w:lineRule="auto"/>
              <w:rPr>
                <w:color w:val="auto"/>
                <w:sz w:val="20"/>
                <w:szCs w:val="20"/>
              </w:rPr>
            </w:pPr>
            <w:r w:rsidRPr="007B6FC7">
              <w:rPr>
                <w:color w:val="auto"/>
                <w:sz w:val="20"/>
                <w:szCs w:val="20"/>
              </w:rPr>
              <w:t>Komplexní psychologické a speciálně pedagogické služby dětem a mládeži od 3 do 19 let.</w:t>
            </w:r>
          </w:p>
        </w:tc>
      </w:tr>
      <w:tr w:rsidR="00973366" w14:paraId="3C62F7A6" w14:textId="77777777">
        <w:trPr>
          <w:trHeight w:hRule="exact" w:val="1176"/>
          <w:jc w:val="center"/>
        </w:trPr>
        <w:tc>
          <w:tcPr>
            <w:tcW w:w="4805" w:type="dxa"/>
            <w:tcBorders>
              <w:top w:val="single" w:sz="4" w:space="0" w:color="auto"/>
              <w:left w:val="single" w:sz="4" w:space="0" w:color="auto"/>
            </w:tcBorders>
            <w:shd w:val="clear" w:color="auto" w:fill="FFFFFF"/>
          </w:tcPr>
          <w:p w14:paraId="62A7574B" w14:textId="77777777" w:rsidR="00973366" w:rsidRDefault="006413DF">
            <w:pPr>
              <w:pStyle w:val="Jin0"/>
              <w:shd w:val="clear" w:color="auto" w:fill="auto"/>
              <w:spacing w:after="0" w:line="276" w:lineRule="auto"/>
              <w:jc w:val="center"/>
            </w:pPr>
            <w:r>
              <w:rPr>
                <w:b/>
                <w:bCs/>
              </w:rPr>
              <w:t>Psychologické a psychoterapeutické ambulance na území ORP Kostelec nad Orlicí a v okolí</w:t>
            </w:r>
          </w:p>
        </w:tc>
        <w:tc>
          <w:tcPr>
            <w:tcW w:w="4272" w:type="dxa"/>
            <w:tcBorders>
              <w:top w:val="single" w:sz="4" w:space="0" w:color="auto"/>
              <w:left w:val="single" w:sz="4" w:space="0" w:color="auto"/>
              <w:right w:val="single" w:sz="4" w:space="0" w:color="auto"/>
            </w:tcBorders>
            <w:shd w:val="clear" w:color="auto" w:fill="FFFFFF"/>
            <w:vAlign w:val="center"/>
          </w:tcPr>
          <w:p w14:paraId="48CCD095" w14:textId="77777777" w:rsidR="00973366" w:rsidRPr="007B6FC7" w:rsidRDefault="006413DF">
            <w:pPr>
              <w:pStyle w:val="Jin0"/>
              <w:numPr>
                <w:ilvl w:val="0"/>
                <w:numId w:val="5"/>
              </w:numPr>
              <w:shd w:val="clear" w:color="auto" w:fill="auto"/>
              <w:tabs>
                <w:tab w:val="left" w:pos="820"/>
              </w:tabs>
              <w:spacing w:after="0" w:line="240" w:lineRule="auto"/>
              <w:ind w:firstLine="460"/>
              <w:rPr>
                <w:color w:val="auto"/>
                <w:sz w:val="20"/>
                <w:szCs w:val="20"/>
              </w:rPr>
            </w:pPr>
            <w:r w:rsidRPr="007B6FC7">
              <w:rPr>
                <w:color w:val="auto"/>
                <w:sz w:val="20"/>
                <w:szCs w:val="20"/>
              </w:rPr>
              <w:t>psychologické služby</w:t>
            </w:r>
          </w:p>
          <w:p w14:paraId="746AB307" w14:textId="77777777" w:rsidR="00973366" w:rsidRPr="007B6FC7" w:rsidRDefault="006413DF">
            <w:pPr>
              <w:pStyle w:val="Jin0"/>
              <w:numPr>
                <w:ilvl w:val="0"/>
                <w:numId w:val="5"/>
              </w:numPr>
              <w:shd w:val="clear" w:color="auto" w:fill="auto"/>
              <w:tabs>
                <w:tab w:val="left" w:pos="820"/>
              </w:tabs>
              <w:spacing w:after="0" w:line="182" w:lineRule="auto"/>
              <w:ind w:firstLine="460"/>
              <w:rPr>
                <w:color w:val="auto"/>
                <w:sz w:val="20"/>
                <w:szCs w:val="20"/>
              </w:rPr>
            </w:pPr>
            <w:r w:rsidRPr="007B6FC7">
              <w:rPr>
                <w:color w:val="auto"/>
                <w:sz w:val="20"/>
                <w:szCs w:val="20"/>
              </w:rPr>
              <w:t>psychoterapeutické služby</w:t>
            </w:r>
          </w:p>
        </w:tc>
      </w:tr>
      <w:tr w:rsidR="00973366" w14:paraId="63B26EE8" w14:textId="77777777">
        <w:trPr>
          <w:trHeight w:hRule="exact" w:val="2515"/>
          <w:jc w:val="center"/>
        </w:trPr>
        <w:tc>
          <w:tcPr>
            <w:tcW w:w="4805" w:type="dxa"/>
            <w:tcBorders>
              <w:top w:val="single" w:sz="4" w:space="0" w:color="auto"/>
              <w:left w:val="single" w:sz="4" w:space="0" w:color="auto"/>
            </w:tcBorders>
            <w:shd w:val="clear" w:color="auto" w:fill="FFFFFF"/>
            <w:vAlign w:val="center"/>
          </w:tcPr>
          <w:p w14:paraId="3BC3688E" w14:textId="77777777" w:rsidR="00973366" w:rsidRDefault="006413DF">
            <w:pPr>
              <w:pStyle w:val="Jin0"/>
              <w:shd w:val="clear" w:color="auto" w:fill="auto"/>
              <w:spacing w:after="0" w:line="276" w:lineRule="auto"/>
              <w:jc w:val="center"/>
            </w:pPr>
            <w:r>
              <w:rPr>
                <w:b/>
                <w:bCs/>
              </w:rPr>
              <w:t>Azylové domy pro matky s dětmi a domy na půli cesty v ČR</w:t>
            </w:r>
          </w:p>
        </w:tc>
        <w:tc>
          <w:tcPr>
            <w:tcW w:w="4272" w:type="dxa"/>
            <w:tcBorders>
              <w:top w:val="single" w:sz="4" w:space="0" w:color="auto"/>
              <w:left w:val="single" w:sz="4" w:space="0" w:color="auto"/>
              <w:right w:val="single" w:sz="4" w:space="0" w:color="auto"/>
            </w:tcBorders>
            <w:shd w:val="clear" w:color="auto" w:fill="FFFFFF"/>
          </w:tcPr>
          <w:p w14:paraId="528EF3D7" w14:textId="77777777" w:rsidR="00973366" w:rsidRDefault="006413DF">
            <w:pPr>
              <w:pStyle w:val="Jin0"/>
              <w:shd w:val="clear" w:color="auto" w:fill="auto"/>
              <w:spacing w:after="0" w:line="276" w:lineRule="auto"/>
              <w:rPr>
                <w:sz w:val="20"/>
                <w:szCs w:val="20"/>
              </w:rPr>
            </w:pPr>
            <w:r>
              <w:rPr>
                <w:b/>
                <w:bCs/>
                <w:sz w:val="20"/>
                <w:szCs w:val="20"/>
              </w:rPr>
              <w:t>Domy na půli cesty</w:t>
            </w:r>
          </w:p>
          <w:p w14:paraId="512D5A4B" w14:textId="77777777" w:rsidR="00973366" w:rsidRDefault="006413DF">
            <w:pPr>
              <w:pStyle w:val="Jin0"/>
              <w:numPr>
                <w:ilvl w:val="0"/>
                <w:numId w:val="6"/>
              </w:numPr>
              <w:shd w:val="clear" w:color="auto" w:fill="auto"/>
              <w:tabs>
                <w:tab w:val="left" w:pos="820"/>
              </w:tabs>
              <w:spacing w:after="0" w:line="240" w:lineRule="auto"/>
              <w:ind w:left="800" w:hanging="340"/>
              <w:rPr>
                <w:sz w:val="20"/>
                <w:szCs w:val="20"/>
              </w:rPr>
            </w:pPr>
            <w:r>
              <w:rPr>
                <w:sz w:val="20"/>
                <w:szCs w:val="20"/>
              </w:rPr>
              <w:t>poskytování sociální pobytové služby mladým lidem od 18 do 26 let, kteří se ocitli bez zázemí, podpora</w:t>
            </w:r>
          </w:p>
          <w:p w14:paraId="53EDCB42" w14:textId="77777777" w:rsidR="00973366" w:rsidRDefault="006413DF">
            <w:pPr>
              <w:pStyle w:val="Jin0"/>
              <w:shd w:val="clear" w:color="auto" w:fill="auto"/>
              <w:spacing w:after="0" w:line="276" w:lineRule="auto"/>
              <w:ind w:firstLine="800"/>
              <w:rPr>
                <w:sz w:val="20"/>
                <w:szCs w:val="20"/>
              </w:rPr>
            </w:pPr>
            <w:r>
              <w:rPr>
                <w:sz w:val="20"/>
                <w:szCs w:val="20"/>
              </w:rPr>
              <w:t>k samostatnému způsobu života</w:t>
            </w:r>
          </w:p>
          <w:p w14:paraId="649B7EE9" w14:textId="77777777" w:rsidR="00973366" w:rsidRDefault="006413DF">
            <w:pPr>
              <w:pStyle w:val="Jin0"/>
              <w:shd w:val="clear" w:color="auto" w:fill="auto"/>
              <w:spacing w:after="0" w:line="276" w:lineRule="auto"/>
              <w:rPr>
                <w:sz w:val="20"/>
                <w:szCs w:val="20"/>
              </w:rPr>
            </w:pPr>
            <w:r>
              <w:rPr>
                <w:b/>
                <w:bCs/>
                <w:sz w:val="20"/>
                <w:szCs w:val="20"/>
              </w:rPr>
              <w:t>Azylové domy pro matky s dětmi</w:t>
            </w:r>
          </w:p>
          <w:p w14:paraId="3C60ABFA" w14:textId="77777777" w:rsidR="00973366" w:rsidRDefault="006413DF">
            <w:pPr>
              <w:pStyle w:val="Jin0"/>
              <w:numPr>
                <w:ilvl w:val="0"/>
                <w:numId w:val="6"/>
              </w:numPr>
              <w:shd w:val="clear" w:color="auto" w:fill="auto"/>
              <w:tabs>
                <w:tab w:val="left" w:pos="820"/>
              </w:tabs>
              <w:spacing w:after="0" w:line="206" w:lineRule="auto"/>
              <w:ind w:left="800" w:hanging="340"/>
              <w:rPr>
                <w:sz w:val="20"/>
                <w:szCs w:val="20"/>
              </w:rPr>
            </w:pPr>
            <w:r>
              <w:rPr>
                <w:sz w:val="20"/>
                <w:szCs w:val="20"/>
              </w:rPr>
              <w:t>pomáhají matkám nebo otcům s dětmi v nepříznivé životní situaci, která je spojená se ztrátou bydlení</w:t>
            </w:r>
          </w:p>
        </w:tc>
      </w:tr>
      <w:tr w:rsidR="00CB2F49" w14:paraId="0F4193C2" w14:textId="77777777" w:rsidTr="006A5B78">
        <w:trPr>
          <w:trHeight w:hRule="exact" w:val="851"/>
          <w:jc w:val="center"/>
        </w:trPr>
        <w:tc>
          <w:tcPr>
            <w:tcW w:w="4805" w:type="dxa"/>
            <w:tcBorders>
              <w:top w:val="single" w:sz="4" w:space="0" w:color="auto"/>
              <w:left w:val="single" w:sz="4" w:space="0" w:color="auto"/>
            </w:tcBorders>
            <w:shd w:val="clear" w:color="auto" w:fill="FFFFFF"/>
            <w:vAlign w:val="center"/>
          </w:tcPr>
          <w:p w14:paraId="6E495119" w14:textId="2801A0AB" w:rsidR="00CB2F49" w:rsidRDefault="00CB2F49">
            <w:pPr>
              <w:pStyle w:val="Jin0"/>
              <w:shd w:val="clear" w:color="auto" w:fill="auto"/>
              <w:spacing w:after="0" w:line="276" w:lineRule="auto"/>
              <w:jc w:val="center"/>
              <w:rPr>
                <w:b/>
                <w:bCs/>
              </w:rPr>
            </w:pPr>
            <w:r>
              <w:rPr>
                <w:b/>
                <w:bCs/>
              </w:rPr>
              <w:t xml:space="preserve">Cesta pro </w:t>
            </w:r>
            <w:proofErr w:type="gramStart"/>
            <w:r>
              <w:rPr>
                <w:b/>
                <w:bCs/>
              </w:rPr>
              <w:t xml:space="preserve">rodinu, z. </w:t>
            </w:r>
            <w:proofErr w:type="spellStart"/>
            <w:r>
              <w:rPr>
                <w:b/>
                <w:bCs/>
              </w:rPr>
              <w:t>ú.</w:t>
            </w:r>
            <w:proofErr w:type="spellEnd"/>
            <w:r>
              <w:rPr>
                <w:b/>
                <w:bCs/>
              </w:rPr>
              <w:t>, Žamberk</w:t>
            </w:r>
            <w:proofErr w:type="gramEnd"/>
          </w:p>
        </w:tc>
        <w:tc>
          <w:tcPr>
            <w:tcW w:w="4272" w:type="dxa"/>
            <w:tcBorders>
              <w:top w:val="single" w:sz="4" w:space="0" w:color="auto"/>
              <w:left w:val="single" w:sz="4" w:space="0" w:color="auto"/>
              <w:right w:val="single" w:sz="4" w:space="0" w:color="auto"/>
            </w:tcBorders>
            <w:shd w:val="clear" w:color="auto" w:fill="FFFFFF"/>
          </w:tcPr>
          <w:p w14:paraId="27B5563B" w14:textId="2E38E947" w:rsidR="00CB2F49" w:rsidRPr="006A5B78" w:rsidRDefault="00621C10" w:rsidP="006A5B78">
            <w:pPr>
              <w:rPr>
                <w:rFonts w:ascii="Arial" w:hAnsi="Arial" w:cs="Arial"/>
                <w:sz w:val="20"/>
                <w:szCs w:val="20"/>
              </w:rPr>
            </w:pPr>
            <w:r>
              <w:rPr>
                <w:rFonts w:ascii="Arial" w:eastAsia="Arial" w:hAnsi="Arial" w:cs="Arial"/>
                <w:b/>
                <w:bCs/>
                <w:sz w:val="20"/>
                <w:szCs w:val="20"/>
              </w:rPr>
              <w:t xml:space="preserve">     </w:t>
            </w:r>
            <w:r w:rsidR="006A5B78">
              <w:rPr>
                <w:rFonts w:ascii="Arial" w:hAnsi="Arial" w:cs="Arial"/>
                <w:sz w:val="20"/>
                <w:szCs w:val="20"/>
              </w:rPr>
              <w:t xml:space="preserve">  </w:t>
            </w:r>
            <w:r w:rsidR="006A5B78">
              <w:rPr>
                <w:sz w:val="30"/>
                <w:szCs w:val="30"/>
              </w:rPr>
              <w:t xml:space="preserve">&gt; </w:t>
            </w:r>
            <w:r w:rsidR="00CB2F49" w:rsidRPr="006A5B78">
              <w:rPr>
                <w:rFonts w:ascii="Arial" w:hAnsi="Arial" w:cs="Arial"/>
                <w:sz w:val="20"/>
                <w:szCs w:val="20"/>
              </w:rPr>
              <w:t>Azylový dům pro matky s dětmi</w:t>
            </w:r>
          </w:p>
          <w:p w14:paraId="0DB90D58" w14:textId="6BCA4BC8" w:rsidR="00CB2F49" w:rsidRPr="00CB2F49" w:rsidRDefault="006A5B78" w:rsidP="00CB2F49">
            <w:pPr>
              <w:jc w:val="center"/>
            </w:pPr>
            <w:r>
              <w:rPr>
                <w:sz w:val="30"/>
                <w:szCs w:val="30"/>
              </w:rPr>
              <w:t xml:space="preserve">&gt; </w:t>
            </w:r>
            <w:r w:rsidR="00CB2F49" w:rsidRPr="009D1D9C">
              <w:rPr>
                <w:rFonts w:ascii="Arial" w:hAnsi="Arial" w:cs="Arial"/>
                <w:sz w:val="20"/>
                <w:szCs w:val="20"/>
              </w:rPr>
              <w:t>Dům na půli cesty – pobytová služba</w:t>
            </w:r>
          </w:p>
        </w:tc>
      </w:tr>
      <w:tr w:rsidR="00973366" w14:paraId="125E3457" w14:textId="77777777">
        <w:trPr>
          <w:trHeight w:hRule="exact" w:val="1440"/>
          <w:jc w:val="center"/>
        </w:trPr>
        <w:tc>
          <w:tcPr>
            <w:tcW w:w="4805" w:type="dxa"/>
            <w:tcBorders>
              <w:top w:val="single" w:sz="4" w:space="0" w:color="auto"/>
              <w:left w:val="single" w:sz="4" w:space="0" w:color="auto"/>
            </w:tcBorders>
            <w:shd w:val="clear" w:color="auto" w:fill="FFFFFF"/>
            <w:vAlign w:val="center"/>
          </w:tcPr>
          <w:p w14:paraId="2F460CFB" w14:textId="77777777" w:rsidR="00973366" w:rsidRDefault="006413DF">
            <w:pPr>
              <w:pStyle w:val="Jin0"/>
              <w:shd w:val="clear" w:color="auto" w:fill="auto"/>
              <w:spacing w:after="0" w:line="240" w:lineRule="auto"/>
              <w:jc w:val="center"/>
            </w:pPr>
            <w:r>
              <w:rPr>
                <w:b/>
                <w:bCs/>
              </w:rPr>
              <w:t>Zařízení pro děti vyžadující okamžitou pomoc</w:t>
            </w:r>
          </w:p>
        </w:tc>
        <w:tc>
          <w:tcPr>
            <w:tcW w:w="4272" w:type="dxa"/>
            <w:tcBorders>
              <w:top w:val="single" w:sz="4" w:space="0" w:color="auto"/>
              <w:left w:val="single" w:sz="4" w:space="0" w:color="auto"/>
              <w:right w:val="single" w:sz="4" w:space="0" w:color="auto"/>
            </w:tcBorders>
            <w:shd w:val="clear" w:color="auto" w:fill="FFFFFF"/>
          </w:tcPr>
          <w:p w14:paraId="2D6CD367" w14:textId="77777777" w:rsidR="00973366" w:rsidRDefault="006413DF">
            <w:pPr>
              <w:pStyle w:val="Jin0"/>
              <w:numPr>
                <w:ilvl w:val="0"/>
                <w:numId w:val="7"/>
              </w:numPr>
              <w:shd w:val="clear" w:color="auto" w:fill="auto"/>
              <w:tabs>
                <w:tab w:val="left" w:pos="810"/>
              </w:tabs>
              <w:spacing w:after="0" w:line="206" w:lineRule="auto"/>
              <w:ind w:left="800" w:hanging="340"/>
              <w:rPr>
                <w:sz w:val="20"/>
                <w:szCs w:val="20"/>
              </w:rPr>
            </w:pPr>
            <w:r>
              <w:rPr>
                <w:sz w:val="20"/>
                <w:szCs w:val="20"/>
              </w:rPr>
              <w:t>zajistit ochranu a pomoc dětem v nouzi nebo v krizi, zejména jsou-li ohrožena jejich základní práva</w:t>
            </w:r>
          </w:p>
          <w:p w14:paraId="42F6D535" w14:textId="77777777" w:rsidR="00973366" w:rsidRDefault="006413DF">
            <w:pPr>
              <w:pStyle w:val="Jin0"/>
              <w:numPr>
                <w:ilvl w:val="0"/>
                <w:numId w:val="7"/>
              </w:numPr>
              <w:shd w:val="clear" w:color="auto" w:fill="auto"/>
              <w:tabs>
                <w:tab w:val="left" w:pos="820"/>
              </w:tabs>
              <w:spacing w:after="0" w:line="192" w:lineRule="auto"/>
              <w:ind w:left="800" w:hanging="340"/>
              <w:rPr>
                <w:sz w:val="20"/>
                <w:szCs w:val="20"/>
              </w:rPr>
            </w:pPr>
            <w:r>
              <w:rPr>
                <w:sz w:val="20"/>
                <w:szCs w:val="20"/>
              </w:rPr>
              <w:t>pomáhat rodinám s dětmi, které to potřebují</w:t>
            </w:r>
          </w:p>
        </w:tc>
      </w:tr>
      <w:tr w:rsidR="00973366" w14:paraId="100180EB" w14:textId="77777777" w:rsidTr="00621C10">
        <w:trPr>
          <w:trHeight w:hRule="exact" w:val="3686"/>
          <w:jc w:val="center"/>
        </w:trPr>
        <w:tc>
          <w:tcPr>
            <w:tcW w:w="4805" w:type="dxa"/>
            <w:tcBorders>
              <w:top w:val="single" w:sz="4" w:space="0" w:color="auto"/>
              <w:left w:val="single" w:sz="4" w:space="0" w:color="auto"/>
              <w:bottom w:val="single" w:sz="4" w:space="0" w:color="auto"/>
            </w:tcBorders>
            <w:shd w:val="clear" w:color="auto" w:fill="FFFFFF"/>
            <w:vAlign w:val="center"/>
          </w:tcPr>
          <w:p w14:paraId="430A982A" w14:textId="77777777" w:rsidR="00973366" w:rsidRDefault="006413DF">
            <w:pPr>
              <w:pStyle w:val="Jin0"/>
              <w:shd w:val="clear" w:color="auto" w:fill="auto"/>
              <w:spacing w:after="0" w:line="240" w:lineRule="auto"/>
              <w:jc w:val="center"/>
            </w:pPr>
            <w:proofErr w:type="gramStart"/>
            <w:r>
              <w:rPr>
                <w:b/>
                <w:bCs/>
              </w:rPr>
              <w:lastRenderedPageBreak/>
              <w:t xml:space="preserve">NOMIA, </w:t>
            </w:r>
            <w:proofErr w:type="spellStart"/>
            <w:r>
              <w:rPr>
                <w:b/>
                <w:bCs/>
              </w:rPr>
              <w:t>z.ú</w:t>
            </w:r>
            <w:proofErr w:type="spellEnd"/>
            <w:r>
              <w:rPr>
                <w:b/>
                <w:bCs/>
              </w:rPr>
              <w:t>., Hradec</w:t>
            </w:r>
            <w:proofErr w:type="gramEnd"/>
            <w:r>
              <w:rPr>
                <w:b/>
                <w:bCs/>
              </w:rPr>
              <w:t xml:space="preserve"> Králové</w:t>
            </w:r>
          </w:p>
        </w:tc>
        <w:tc>
          <w:tcPr>
            <w:tcW w:w="4272" w:type="dxa"/>
            <w:tcBorders>
              <w:top w:val="single" w:sz="4" w:space="0" w:color="auto"/>
              <w:left w:val="single" w:sz="4" w:space="0" w:color="auto"/>
              <w:bottom w:val="single" w:sz="4" w:space="0" w:color="auto"/>
              <w:right w:val="single" w:sz="4" w:space="0" w:color="auto"/>
            </w:tcBorders>
            <w:shd w:val="clear" w:color="auto" w:fill="FFFFFF"/>
          </w:tcPr>
          <w:p w14:paraId="087C63B2" w14:textId="77777777" w:rsidR="00973366" w:rsidRDefault="006413DF">
            <w:pPr>
              <w:pStyle w:val="Jin0"/>
              <w:numPr>
                <w:ilvl w:val="0"/>
                <w:numId w:val="8"/>
              </w:numPr>
              <w:shd w:val="clear" w:color="auto" w:fill="auto"/>
              <w:tabs>
                <w:tab w:val="left" w:pos="820"/>
              </w:tabs>
              <w:spacing w:after="0" w:line="185" w:lineRule="auto"/>
              <w:ind w:firstLine="460"/>
              <w:rPr>
                <w:sz w:val="20"/>
                <w:szCs w:val="20"/>
              </w:rPr>
            </w:pPr>
            <w:r>
              <w:rPr>
                <w:b/>
                <w:bCs/>
                <w:sz w:val="20"/>
                <w:szCs w:val="20"/>
              </w:rPr>
              <w:t>Dětské krizové centrum</w:t>
            </w:r>
          </w:p>
          <w:p w14:paraId="27094E60" w14:textId="77777777" w:rsidR="00973366" w:rsidRDefault="006413DF">
            <w:pPr>
              <w:pStyle w:val="Jin0"/>
              <w:numPr>
                <w:ilvl w:val="0"/>
                <w:numId w:val="8"/>
              </w:numPr>
              <w:shd w:val="clear" w:color="auto" w:fill="auto"/>
              <w:tabs>
                <w:tab w:val="left" w:pos="820"/>
              </w:tabs>
              <w:spacing w:after="0" w:line="257" w:lineRule="auto"/>
              <w:ind w:left="800" w:hanging="340"/>
              <w:rPr>
                <w:sz w:val="20"/>
                <w:szCs w:val="20"/>
              </w:rPr>
            </w:pPr>
            <w:r>
              <w:rPr>
                <w:sz w:val="20"/>
                <w:szCs w:val="20"/>
              </w:rPr>
              <w:t>pomáhá dětem a rodinám ohroženými patologickými jevy ve společnosti, zejména domácím násilím, týráním svěřené osoby, zanedbáváním, zneužíváním a jinou trestnou činností</w:t>
            </w:r>
          </w:p>
          <w:p w14:paraId="2B1080E2" w14:textId="77777777" w:rsidR="00973366" w:rsidRDefault="006413DF">
            <w:pPr>
              <w:pStyle w:val="Jin0"/>
              <w:numPr>
                <w:ilvl w:val="0"/>
                <w:numId w:val="8"/>
              </w:numPr>
              <w:shd w:val="clear" w:color="auto" w:fill="auto"/>
              <w:tabs>
                <w:tab w:val="left" w:pos="815"/>
              </w:tabs>
              <w:spacing w:after="0" w:line="204" w:lineRule="auto"/>
              <w:ind w:left="800" w:hanging="340"/>
              <w:rPr>
                <w:sz w:val="20"/>
                <w:szCs w:val="20"/>
              </w:rPr>
            </w:pPr>
            <w:r>
              <w:rPr>
                <w:b/>
                <w:bCs/>
                <w:sz w:val="20"/>
                <w:szCs w:val="20"/>
              </w:rPr>
              <w:t xml:space="preserve">Poradna pro oběti násilí </w:t>
            </w:r>
            <w:r>
              <w:rPr>
                <w:sz w:val="20"/>
                <w:szCs w:val="20"/>
              </w:rPr>
              <w:t>cílem poradny je svou činností,</w:t>
            </w:r>
          </w:p>
          <w:p w14:paraId="332D26EF" w14:textId="77777777" w:rsidR="00973366" w:rsidRDefault="006413DF">
            <w:pPr>
              <w:pStyle w:val="Jin0"/>
              <w:shd w:val="clear" w:color="auto" w:fill="auto"/>
              <w:spacing w:after="0" w:line="240" w:lineRule="auto"/>
              <w:ind w:left="800"/>
              <w:rPr>
                <w:sz w:val="20"/>
                <w:szCs w:val="20"/>
              </w:rPr>
            </w:pPr>
            <w:r>
              <w:rPr>
                <w:sz w:val="20"/>
                <w:szCs w:val="20"/>
              </w:rPr>
              <w:t>v oblasti psychosociální a trestně - právní, zajistit pomoc osobám či rodinnému systému, kde se vyskytlo domácí násilí nebo jiná trestná činnost</w:t>
            </w:r>
          </w:p>
          <w:p w14:paraId="663B6794" w14:textId="77777777" w:rsidR="00973366" w:rsidRDefault="006413DF">
            <w:pPr>
              <w:pStyle w:val="Jin0"/>
              <w:numPr>
                <w:ilvl w:val="0"/>
                <w:numId w:val="8"/>
              </w:numPr>
              <w:shd w:val="clear" w:color="auto" w:fill="auto"/>
              <w:tabs>
                <w:tab w:val="left" w:pos="820"/>
              </w:tabs>
              <w:spacing w:after="0" w:line="192" w:lineRule="auto"/>
              <w:ind w:left="800" w:hanging="340"/>
              <w:rPr>
                <w:sz w:val="20"/>
                <w:szCs w:val="20"/>
              </w:rPr>
            </w:pPr>
            <w:r>
              <w:rPr>
                <w:b/>
                <w:bCs/>
                <w:sz w:val="20"/>
                <w:szCs w:val="20"/>
              </w:rPr>
              <w:t>Nařízená psychosociální práce s klienty v agendě SPOD</w:t>
            </w:r>
          </w:p>
        </w:tc>
      </w:tr>
      <w:tr w:rsidR="00621C10" w14:paraId="25AB2172" w14:textId="77777777" w:rsidTr="002D60B9">
        <w:trPr>
          <w:trHeight w:val="4536"/>
          <w:jc w:val="center"/>
        </w:trPr>
        <w:tc>
          <w:tcPr>
            <w:tcW w:w="4805" w:type="dxa"/>
            <w:tcBorders>
              <w:top w:val="single" w:sz="4" w:space="0" w:color="auto"/>
              <w:left w:val="single" w:sz="4" w:space="0" w:color="auto"/>
            </w:tcBorders>
            <w:shd w:val="clear" w:color="auto" w:fill="FFFFFF"/>
          </w:tcPr>
          <w:p w14:paraId="44B2DD90" w14:textId="77777777" w:rsidR="00621C10" w:rsidRDefault="00621C10" w:rsidP="00621C10">
            <w:pPr>
              <w:pStyle w:val="Jin0"/>
              <w:spacing w:after="0" w:line="240" w:lineRule="auto"/>
              <w:jc w:val="center"/>
              <w:rPr>
                <w:b/>
                <w:bCs/>
              </w:rPr>
            </w:pPr>
          </w:p>
          <w:p w14:paraId="253A0447" w14:textId="77777777" w:rsidR="00621C10" w:rsidRDefault="00621C10" w:rsidP="00621C10">
            <w:pPr>
              <w:pStyle w:val="Jin0"/>
              <w:spacing w:after="0" w:line="240" w:lineRule="auto"/>
              <w:jc w:val="center"/>
              <w:rPr>
                <w:b/>
                <w:bCs/>
              </w:rPr>
            </w:pPr>
          </w:p>
          <w:p w14:paraId="12C0654D" w14:textId="77777777" w:rsidR="00621C10" w:rsidRDefault="00621C10" w:rsidP="00621C10">
            <w:pPr>
              <w:pStyle w:val="Jin0"/>
              <w:spacing w:after="0" w:line="240" w:lineRule="auto"/>
              <w:jc w:val="center"/>
              <w:rPr>
                <w:b/>
                <w:bCs/>
              </w:rPr>
            </w:pPr>
          </w:p>
          <w:p w14:paraId="1F60968B" w14:textId="77777777" w:rsidR="00621C10" w:rsidRDefault="00621C10" w:rsidP="00621C10">
            <w:pPr>
              <w:pStyle w:val="Jin0"/>
              <w:spacing w:after="0" w:line="240" w:lineRule="auto"/>
              <w:jc w:val="center"/>
              <w:rPr>
                <w:b/>
                <w:bCs/>
              </w:rPr>
            </w:pPr>
          </w:p>
          <w:p w14:paraId="2D792CF7" w14:textId="77777777" w:rsidR="00621C10" w:rsidRDefault="00621C10" w:rsidP="00621C10">
            <w:pPr>
              <w:pStyle w:val="Jin0"/>
              <w:spacing w:after="0" w:line="240" w:lineRule="auto"/>
              <w:jc w:val="center"/>
              <w:rPr>
                <w:b/>
                <w:bCs/>
              </w:rPr>
            </w:pPr>
          </w:p>
          <w:p w14:paraId="45138E6A" w14:textId="77777777" w:rsidR="00621C10" w:rsidRDefault="00621C10" w:rsidP="00621C10">
            <w:pPr>
              <w:pStyle w:val="Jin0"/>
              <w:spacing w:after="0" w:line="240" w:lineRule="auto"/>
              <w:jc w:val="center"/>
              <w:rPr>
                <w:b/>
                <w:bCs/>
              </w:rPr>
            </w:pPr>
          </w:p>
          <w:p w14:paraId="091F18FC" w14:textId="77777777" w:rsidR="00621C10" w:rsidRDefault="00621C10" w:rsidP="00621C10">
            <w:pPr>
              <w:pStyle w:val="Jin0"/>
              <w:spacing w:after="0" w:line="240" w:lineRule="auto"/>
              <w:jc w:val="center"/>
              <w:rPr>
                <w:b/>
                <w:bCs/>
              </w:rPr>
            </w:pPr>
          </w:p>
          <w:p w14:paraId="00F7FF0D" w14:textId="77777777" w:rsidR="00621C10" w:rsidRDefault="00621C10" w:rsidP="00621C10">
            <w:pPr>
              <w:pStyle w:val="Jin0"/>
              <w:spacing w:after="0" w:line="240" w:lineRule="auto"/>
              <w:jc w:val="center"/>
              <w:rPr>
                <w:b/>
                <w:bCs/>
              </w:rPr>
            </w:pPr>
          </w:p>
          <w:p w14:paraId="67F14C94" w14:textId="77777777" w:rsidR="00621C10" w:rsidRDefault="00621C10" w:rsidP="00621C10">
            <w:pPr>
              <w:pStyle w:val="Jin0"/>
              <w:spacing w:after="0" w:line="240" w:lineRule="auto"/>
              <w:jc w:val="center"/>
              <w:rPr>
                <w:b/>
                <w:bCs/>
              </w:rPr>
            </w:pPr>
          </w:p>
          <w:p w14:paraId="5E455FD1" w14:textId="195B8B07" w:rsidR="00621C10" w:rsidRDefault="00621C10" w:rsidP="00621C10">
            <w:pPr>
              <w:pStyle w:val="Jin0"/>
              <w:spacing w:after="0" w:line="240" w:lineRule="auto"/>
              <w:jc w:val="center"/>
              <w:rPr>
                <w:b/>
                <w:bCs/>
              </w:rPr>
            </w:pPr>
            <w:r>
              <w:rPr>
                <w:b/>
                <w:bCs/>
              </w:rPr>
              <w:t>Oblastní charita Hradec Králové</w:t>
            </w:r>
          </w:p>
        </w:tc>
        <w:tc>
          <w:tcPr>
            <w:tcW w:w="4272" w:type="dxa"/>
            <w:tcBorders>
              <w:top w:val="single" w:sz="4" w:space="0" w:color="auto"/>
              <w:left w:val="single" w:sz="4" w:space="0" w:color="auto"/>
              <w:right w:val="single" w:sz="4" w:space="0" w:color="auto"/>
            </w:tcBorders>
            <w:shd w:val="clear" w:color="auto" w:fill="FFFFFF"/>
            <w:vAlign w:val="bottom"/>
          </w:tcPr>
          <w:p w14:paraId="7C391B2B" w14:textId="77777777" w:rsidR="00621C10" w:rsidRDefault="00621C10" w:rsidP="00621C10">
            <w:pPr>
              <w:pStyle w:val="Jin0"/>
              <w:shd w:val="clear" w:color="auto" w:fill="auto"/>
              <w:spacing w:after="0" w:line="240" w:lineRule="auto"/>
              <w:rPr>
                <w:sz w:val="20"/>
                <w:szCs w:val="20"/>
              </w:rPr>
            </w:pPr>
            <w:r>
              <w:rPr>
                <w:b/>
                <w:bCs/>
                <w:sz w:val="20"/>
                <w:szCs w:val="20"/>
              </w:rPr>
              <w:t>Domov pro matky s dětmi</w:t>
            </w:r>
          </w:p>
          <w:p w14:paraId="35D4422C" w14:textId="77777777" w:rsidR="00621C10" w:rsidRDefault="00621C10" w:rsidP="00621C10">
            <w:pPr>
              <w:pStyle w:val="Jin0"/>
              <w:shd w:val="clear" w:color="auto" w:fill="auto"/>
              <w:spacing w:after="0" w:line="187" w:lineRule="auto"/>
              <w:ind w:firstLine="460"/>
              <w:rPr>
                <w:sz w:val="20"/>
                <w:szCs w:val="20"/>
              </w:rPr>
            </w:pPr>
            <w:r>
              <w:rPr>
                <w:sz w:val="30"/>
                <w:szCs w:val="30"/>
              </w:rPr>
              <w:t xml:space="preserve">&gt; </w:t>
            </w:r>
            <w:r>
              <w:rPr>
                <w:sz w:val="20"/>
                <w:szCs w:val="20"/>
              </w:rPr>
              <w:t>sociální služby pro matky s dětmi</w:t>
            </w:r>
          </w:p>
          <w:p w14:paraId="2AFB6E13" w14:textId="77777777" w:rsidR="00621C10" w:rsidRDefault="00621C10" w:rsidP="00621C10">
            <w:pPr>
              <w:pStyle w:val="Jin0"/>
              <w:shd w:val="clear" w:color="auto" w:fill="auto"/>
              <w:spacing w:after="0" w:line="240" w:lineRule="auto"/>
              <w:rPr>
                <w:sz w:val="20"/>
                <w:szCs w:val="20"/>
              </w:rPr>
            </w:pPr>
            <w:r>
              <w:rPr>
                <w:b/>
                <w:bCs/>
                <w:sz w:val="20"/>
                <w:szCs w:val="20"/>
              </w:rPr>
              <w:t>Intervenční centrum pro osoby ohrožené</w:t>
            </w:r>
          </w:p>
          <w:p w14:paraId="0ABA8B73" w14:textId="77777777" w:rsidR="00621C10" w:rsidRDefault="00621C10" w:rsidP="00621C10">
            <w:pPr>
              <w:pStyle w:val="Jin0"/>
              <w:shd w:val="clear" w:color="auto" w:fill="auto"/>
              <w:spacing w:after="0" w:line="276" w:lineRule="auto"/>
              <w:rPr>
                <w:sz w:val="20"/>
                <w:szCs w:val="20"/>
              </w:rPr>
            </w:pPr>
            <w:r>
              <w:rPr>
                <w:b/>
                <w:bCs/>
                <w:sz w:val="20"/>
                <w:szCs w:val="20"/>
              </w:rPr>
              <w:t>domácím násilím</w:t>
            </w:r>
          </w:p>
          <w:p w14:paraId="31846543" w14:textId="77777777" w:rsidR="00621C10" w:rsidRDefault="00621C10" w:rsidP="00621C10">
            <w:pPr>
              <w:pStyle w:val="Jin0"/>
              <w:numPr>
                <w:ilvl w:val="0"/>
                <w:numId w:val="9"/>
              </w:numPr>
              <w:shd w:val="clear" w:color="auto" w:fill="auto"/>
              <w:tabs>
                <w:tab w:val="left" w:pos="820"/>
              </w:tabs>
              <w:spacing w:after="0" w:line="240" w:lineRule="auto"/>
              <w:ind w:left="800" w:hanging="340"/>
              <w:rPr>
                <w:sz w:val="20"/>
                <w:szCs w:val="20"/>
              </w:rPr>
            </w:pPr>
            <w:r>
              <w:rPr>
                <w:sz w:val="20"/>
                <w:szCs w:val="20"/>
              </w:rPr>
              <w:t>psychologická pomoc, sociálně právní poradenství, trestně právní poradenství, organizační poradenství, kontaktování a podpora ohrožené osoby</w:t>
            </w:r>
          </w:p>
          <w:p w14:paraId="3F2D94CE" w14:textId="77777777" w:rsidR="00621C10" w:rsidRDefault="00621C10" w:rsidP="00621C10">
            <w:pPr>
              <w:pStyle w:val="Jin0"/>
              <w:shd w:val="clear" w:color="auto" w:fill="auto"/>
              <w:spacing w:after="0" w:line="276" w:lineRule="auto"/>
              <w:rPr>
                <w:sz w:val="20"/>
                <w:szCs w:val="20"/>
              </w:rPr>
            </w:pPr>
            <w:r>
              <w:rPr>
                <w:b/>
                <w:bCs/>
                <w:sz w:val="20"/>
                <w:szCs w:val="20"/>
              </w:rPr>
              <w:t>Poradna pro lidi v tísni</w:t>
            </w:r>
          </w:p>
          <w:p w14:paraId="52B27807" w14:textId="77777777" w:rsidR="00621C10" w:rsidRDefault="00621C10" w:rsidP="00621C10">
            <w:pPr>
              <w:pStyle w:val="Jin0"/>
              <w:numPr>
                <w:ilvl w:val="0"/>
                <w:numId w:val="9"/>
              </w:numPr>
              <w:shd w:val="clear" w:color="auto" w:fill="auto"/>
              <w:tabs>
                <w:tab w:val="left" w:pos="815"/>
              </w:tabs>
              <w:spacing w:after="0" w:line="221" w:lineRule="auto"/>
              <w:ind w:left="800" w:hanging="340"/>
              <w:rPr>
                <w:sz w:val="20"/>
                <w:szCs w:val="20"/>
              </w:rPr>
            </w:pPr>
            <w:r>
              <w:rPr>
                <w:sz w:val="20"/>
                <w:szCs w:val="20"/>
              </w:rPr>
              <w:t>odborné poradenství pro osoby v těžké životní (sociální) situaci</w:t>
            </w:r>
          </w:p>
          <w:p w14:paraId="23B3928A" w14:textId="77777777" w:rsidR="00621C10" w:rsidRDefault="00621C10" w:rsidP="00621C10">
            <w:pPr>
              <w:pStyle w:val="Jin0"/>
              <w:shd w:val="clear" w:color="auto" w:fill="auto"/>
              <w:spacing w:after="0" w:line="276" w:lineRule="auto"/>
              <w:rPr>
                <w:sz w:val="20"/>
                <w:szCs w:val="20"/>
              </w:rPr>
            </w:pPr>
            <w:r>
              <w:rPr>
                <w:b/>
                <w:bCs/>
                <w:sz w:val="20"/>
                <w:szCs w:val="20"/>
              </w:rPr>
              <w:t>Středisko rané péče Sluníčko</w:t>
            </w:r>
          </w:p>
          <w:p w14:paraId="06CD2DB7" w14:textId="77777777" w:rsidR="00621C10" w:rsidRPr="00621C10" w:rsidRDefault="00621C10" w:rsidP="00621C10">
            <w:pPr>
              <w:pStyle w:val="Jin0"/>
              <w:numPr>
                <w:ilvl w:val="0"/>
                <w:numId w:val="8"/>
              </w:numPr>
              <w:shd w:val="clear" w:color="auto" w:fill="auto"/>
              <w:tabs>
                <w:tab w:val="left" w:pos="820"/>
              </w:tabs>
              <w:spacing w:after="0" w:line="185" w:lineRule="auto"/>
              <w:ind w:firstLine="460"/>
              <w:rPr>
                <w:b/>
                <w:bCs/>
                <w:sz w:val="20"/>
                <w:szCs w:val="20"/>
              </w:rPr>
            </w:pPr>
            <w:r>
              <w:rPr>
                <w:sz w:val="20"/>
                <w:szCs w:val="20"/>
              </w:rPr>
              <w:t>odborná pomoc a podpora pro rodiny dítěte se speciálními potřebami, z důvodu zdravotního postižení nebo jinak ohroženým na vývoji, ve věku od narození do 7 let, žijící v Královéhradeckém kraji</w:t>
            </w:r>
          </w:p>
          <w:p w14:paraId="014A1038" w14:textId="77777777" w:rsidR="00621C10" w:rsidRDefault="00621C10" w:rsidP="00621C10">
            <w:pPr>
              <w:pStyle w:val="Jin0"/>
              <w:shd w:val="clear" w:color="auto" w:fill="auto"/>
              <w:tabs>
                <w:tab w:val="left" w:pos="820"/>
              </w:tabs>
              <w:spacing w:after="0" w:line="185" w:lineRule="auto"/>
              <w:rPr>
                <w:sz w:val="20"/>
                <w:szCs w:val="20"/>
              </w:rPr>
            </w:pPr>
          </w:p>
          <w:p w14:paraId="1A67AD55" w14:textId="77777777" w:rsidR="00621C10" w:rsidRDefault="00621C10" w:rsidP="00621C10">
            <w:pPr>
              <w:pStyle w:val="Jin0"/>
              <w:shd w:val="clear" w:color="auto" w:fill="auto"/>
              <w:tabs>
                <w:tab w:val="left" w:pos="820"/>
              </w:tabs>
              <w:spacing w:after="0" w:line="185" w:lineRule="auto"/>
              <w:rPr>
                <w:sz w:val="20"/>
                <w:szCs w:val="20"/>
              </w:rPr>
            </w:pPr>
          </w:p>
          <w:p w14:paraId="2679B1EA" w14:textId="1CEF10E4" w:rsidR="00621C10" w:rsidRDefault="00621C10" w:rsidP="00621C10">
            <w:pPr>
              <w:pStyle w:val="Jin0"/>
              <w:shd w:val="clear" w:color="auto" w:fill="auto"/>
              <w:tabs>
                <w:tab w:val="left" w:pos="820"/>
              </w:tabs>
              <w:spacing w:after="0" w:line="185" w:lineRule="auto"/>
              <w:rPr>
                <w:b/>
                <w:bCs/>
                <w:sz w:val="20"/>
                <w:szCs w:val="20"/>
              </w:rPr>
            </w:pPr>
          </w:p>
        </w:tc>
      </w:tr>
      <w:tr w:rsidR="00621C10" w14:paraId="65DB6B59" w14:textId="77777777" w:rsidTr="004F7D19">
        <w:trPr>
          <w:trHeight w:hRule="exact" w:val="1134"/>
          <w:jc w:val="center"/>
        </w:trPr>
        <w:tc>
          <w:tcPr>
            <w:tcW w:w="4805" w:type="dxa"/>
            <w:tcBorders>
              <w:top w:val="single" w:sz="4" w:space="0" w:color="auto"/>
              <w:left w:val="single" w:sz="4" w:space="0" w:color="auto"/>
              <w:bottom w:val="single" w:sz="4" w:space="0" w:color="auto"/>
            </w:tcBorders>
            <w:shd w:val="clear" w:color="auto" w:fill="FFFFFF"/>
          </w:tcPr>
          <w:p w14:paraId="724B290A" w14:textId="2DB22D5E" w:rsidR="00621C10" w:rsidRDefault="00621C10" w:rsidP="00621C10">
            <w:pPr>
              <w:pStyle w:val="Jin0"/>
              <w:shd w:val="clear" w:color="auto" w:fill="auto"/>
              <w:spacing w:after="0" w:line="240" w:lineRule="auto"/>
              <w:jc w:val="center"/>
              <w:rPr>
                <w:b/>
                <w:bCs/>
              </w:rPr>
            </w:pPr>
            <w:r>
              <w:rPr>
                <w:b/>
                <w:bCs/>
              </w:rPr>
              <w:t>Probační a mediační služba ČR Pracoviště Rychnov nad Kněžnou</w:t>
            </w:r>
          </w:p>
        </w:tc>
        <w:tc>
          <w:tcPr>
            <w:tcW w:w="4272" w:type="dxa"/>
            <w:tcBorders>
              <w:top w:val="single" w:sz="4" w:space="0" w:color="auto"/>
              <w:left w:val="single" w:sz="4" w:space="0" w:color="auto"/>
              <w:bottom w:val="single" w:sz="4" w:space="0" w:color="auto"/>
              <w:right w:val="single" w:sz="4" w:space="0" w:color="auto"/>
            </w:tcBorders>
            <w:shd w:val="clear" w:color="auto" w:fill="FFFFFF"/>
          </w:tcPr>
          <w:p w14:paraId="2783488A" w14:textId="77777777" w:rsidR="00621C10" w:rsidRDefault="00621C10" w:rsidP="00621C10">
            <w:pPr>
              <w:pStyle w:val="Jin0"/>
              <w:numPr>
                <w:ilvl w:val="0"/>
                <w:numId w:val="10"/>
              </w:numPr>
              <w:shd w:val="clear" w:color="auto" w:fill="auto"/>
              <w:tabs>
                <w:tab w:val="left" w:pos="820"/>
              </w:tabs>
              <w:spacing w:after="0" w:line="221" w:lineRule="auto"/>
              <w:ind w:left="800" w:hanging="340"/>
              <w:rPr>
                <w:sz w:val="20"/>
                <w:szCs w:val="20"/>
              </w:rPr>
            </w:pPr>
            <w:r>
              <w:rPr>
                <w:sz w:val="20"/>
                <w:szCs w:val="20"/>
              </w:rPr>
              <w:t>integrace pachatelů trestné činnosti zpět do společnosti</w:t>
            </w:r>
          </w:p>
          <w:p w14:paraId="4872595F" w14:textId="7282A45B" w:rsidR="00621C10" w:rsidRDefault="00621C10" w:rsidP="00621C10">
            <w:pPr>
              <w:pStyle w:val="Jin0"/>
              <w:shd w:val="clear" w:color="auto" w:fill="auto"/>
              <w:spacing w:after="0" w:line="240" w:lineRule="auto"/>
              <w:ind w:left="856"/>
              <w:rPr>
                <w:b/>
                <w:bCs/>
                <w:sz w:val="20"/>
                <w:szCs w:val="20"/>
              </w:rPr>
            </w:pPr>
            <w:r>
              <w:rPr>
                <w:sz w:val="20"/>
                <w:szCs w:val="20"/>
              </w:rPr>
              <w:t>nabídka účasti v probačních programech</w:t>
            </w:r>
          </w:p>
        </w:tc>
      </w:tr>
      <w:tr w:rsidR="00621C10" w14:paraId="5B33883A" w14:textId="77777777" w:rsidTr="004F7D19">
        <w:trPr>
          <w:trHeight w:hRule="exact" w:val="1134"/>
          <w:jc w:val="center"/>
        </w:trPr>
        <w:tc>
          <w:tcPr>
            <w:tcW w:w="4805" w:type="dxa"/>
            <w:tcBorders>
              <w:top w:val="single" w:sz="4" w:space="0" w:color="auto"/>
              <w:left w:val="single" w:sz="4" w:space="0" w:color="auto"/>
              <w:bottom w:val="single" w:sz="4" w:space="0" w:color="auto"/>
            </w:tcBorders>
            <w:shd w:val="clear" w:color="auto" w:fill="FFFFFF"/>
          </w:tcPr>
          <w:p w14:paraId="36458E94" w14:textId="77777777" w:rsidR="002D60B9" w:rsidRDefault="002D60B9" w:rsidP="00621C10">
            <w:pPr>
              <w:pStyle w:val="Jin0"/>
              <w:shd w:val="clear" w:color="auto" w:fill="auto"/>
              <w:spacing w:after="0" w:line="240" w:lineRule="auto"/>
              <w:jc w:val="center"/>
              <w:rPr>
                <w:b/>
                <w:bCs/>
              </w:rPr>
            </w:pPr>
          </w:p>
          <w:p w14:paraId="633E83E7" w14:textId="35EF3EB6" w:rsidR="00621C10" w:rsidRDefault="00621C10" w:rsidP="00621C10">
            <w:pPr>
              <w:pStyle w:val="Jin0"/>
              <w:shd w:val="clear" w:color="auto" w:fill="auto"/>
              <w:spacing w:after="0" w:line="240" w:lineRule="auto"/>
              <w:jc w:val="center"/>
              <w:rPr>
                <w:b/>
                <w:bCs/>
              </w:rPr>
            </w:pPr>
            <w:r>
              <w:rPr>
                <w:b/>
                <w:bCs/>
              </w:rPr>
              <w:t>Nestátní neziskové organizace</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bottom"/>
          </w:tcPr>
          <w:p w14:paraId="62B6CE70" w14:textId="690E9E8C" w:rsidR="00621C10" w:rsidRDefault="00621C10" w:rsidP="00621C10">
            <w:pPr>
              <w:pStyle w:val="Jin0"/>
              <w:shd w:val="clear" w:color="auto" w:fill="auto"/>
              <w:tabs>
                <w:tab w:val="left" w:pos="820"/>
              </w:tabs>
              <w:spacing w:after="0" w:line="221" w:lineRule="auto"/>
              <w:ind w:left="289" w:hanging="141"/>
              <w:rPr>
                <w:sz w:val="20"/>
                <w:szCs w:val="20"/>
              </w:rPr>
            </w:pPr>
            <w:r>
              <w:rPr>
                <w:sz w:val="30"/>
                <w:szCs w:val="30"/>
              </w:rPr>
              <w:t xml:space="preserve">  &gt; </w:t>
            </w:r>
            <w:r>
              <w:rPr>
                <w:sz w:val="20"/>
                <w:szCs w:val="20"/>
              </w:rPr>
              <w:t xml:space="preserve">sanace rodiny, poradenství a další </w:t>
            </w:r>
            <w:proofErr w:type="gramStart"/>
            <w:r>
              <w:rPr>
                <w:sz w:val="20"/>
                <w:szCs w:val="20"/>
              </w:rPr>
              <w:t>služby        pro</w:t>
            </w:r>
            <w:proofErr w:type="gramEnd"/>
            <w:r>
              <w:rPr>
                <w:sz w:val="20"/>
                <w:szCs w:val="20"/>
              </w:rPr>
              <w:t xml:space="preserve"> rodiny s dětmi</w:t>
            </w:r>
          </w:p>
          <w:p w14:paraId="44DAA47E" w14:textId="77777777" w:rsidR="00621C10" w:rsidRDefault="00621C10" w:rsidP="00621C10">
            <w:pPr>
              <w:pStyle w:val="Jin0"/>
              <w:shd w:val="clear" w:color="auto" w:fill="auto"/>
              <w:tabs>
                <w:tab w:val="left" w:pos="820"/>
              </w:tabs>
              <w:spacing w:after="0" w:line="221" w:lineRule="auto"/>
              <w:rPr>
                <w:sz w:val="20"/>
                <w:szCs w:val="20"/>
              </w:rPr>
            </w:pPr>
          </w:p>
          <w:p w14:paraId="70572BAD" w14:textId="7C4D8455" w:rsidR="00621C10" w:rsidRDefault="00621C10" w:rsidP="00621C10">
            <w:pPr>
              <w:pStyle w:val="Jin0"/>
              <w:shd w:val="clear" w:color="auto" w:fill="auto"/>
              <w:tabs>
                <w:tab w:val="left" w:pos="820"/>
              </w:tabs>
              <w:spacing w:after="0" w:line="221" w:lineRule="auto"/>
              <w:rPr>
                <w:sz w:val="20"/>
                <w:szCs w:val="20"/>
              </w:rPr>
            </w:pPr>
          </w:p>
        </w:tc>
      </w:tr>
      <w:tr w:rsidR="00621C10" w14:paraId="64C33A64" w14:textId="77777777" w:rsidTr="00621C10">
        <w:trPr>
          <w:trHeight w:hRule="exact" w:val="851"/>
          <w:jc w:val="center"/>
        </w:trPr>
        <w:tc>
          <w:tcPr>
            <w:tcW w:w="4805" w:type="dxa"/>
            <w:tcBorders>
              <w:top w:val="single" w:sz="4" w:space="0" w:color="auto"/>
              <w:left w:val="single" w:sz="4" w:space="0" w:color="auto"/>
              <w:bottom w:val="single" w:sz="4" w:space="0" w:color="auto"/>
            </w:tcBorders>
            <w:shd w:val="clear" w:color="auto" w:fill="FFFFFF"/>
          </w:tcPr>
          <w:p w14:paraId="3864D4D0" w14:textId="30A408E9" w:rsidR="00621C10" w:rsidRDefault="00621C10" w:rsidP="00621C10">
            <w:pPr>
              <w:pStyle w:val="Jin0"/>
              <w:shd w:val="clear" w:color="auto" w:fill="auto"/>
              <w:spacing w:after="0" w:line="240" w:lineRule="auto"/>
              <w:jc w:val="center"/>
              <w:rPr>
                <w:b/>
                <w:bCs/>
              </w:rPr>
            </w:pPr>
            <w:r>
              <w:rPr>
                <w:b/>
                <w:bCs/>
              </w:rPr>
              <w:t>Doprovázející organizace v rámci náhradní rodinné péče</w:t>
            </w:r>
          </w:p>
        </w:tc>
        <w:tc>
          <w:tcPr>
            <w:tcW w:w="4272" w:type="dxa"/>
            <w:tcBorders>
              <w:top w:val="single" w:sz="4" w:space="0" w:color="auto"/>
              <w:left w:val="single" w:sz="4" w:space="0" w:color="auto"/>
              <w:bottom w:val="single" w:sz="4" w:space="0" w:color="auto"/>
              <w:right w:val="single" w:sz="4" w:space="0" w:color="auto"/>
            </w:tcBorders>
            <w:shd w:val="clear" w:color="auto" w:fill="FFFFFF"/>
          </w:tcPr>
          <w:p w14:paraId="0F44FDA4" w14:textId="2E8E84A8" w:rsidR="00621C10" w:rsidRDefault="00621C10" w:rsidP="00621C10">
            <w:pPr>
              <w:pStyle w:val="Jin0"/>
              <w:numPr>
                <w:ilvl w:val="0"/>
                <w:numId w:val="10"/>
              </w:numPr>
              <w:shd w:val="clear" w:color="auto" w:fill="auto"/>
              <w:tabs>
                <w:tab w:val="left" w:pos="820"/>
              </w:tabs>
              <w:spacing w:after="0" w:line="221" w:lineRule="auto"/>
              <w:ind w:left="800" w:hanging="340"/>
              <w:rPr>
                <w:sz w:val="30"/>
                <w:szCs w:val="30"/>
              </w:rPr>
            </w:pPr>
            <w:r>
              <w:rPr>
                <w:sz w:val="20"/>
                <w:szCs w:val="20"/>
              </w:rPr>
              <w:t>Naplňování dohod o výkonu pěstounské péče</w:t>
            </w:r>
          </w:p>
        </w:tc>
      </w:tr>
      <w:tr w:rsidR="00621C10" w14:paraId="153AA7F2" w14:textId="77777777" w:rsidTr="004F7D19">
        <w:trPr>
          <w:trHeight w:hRule="exact" w:val="1134"/>
          <w:jc w:val="center"/>
        </w:trPr>
        <w:tc>
          <w:tcPr>
            <w:tcW w:w="4805" w:type="dxa"/>
            <w:tcBorders>
              <w:top w:val="single" w:sz="4" w:space="0" w:color="auto"/>
              <w:left w:val="single" w:sz="4" w:space="0" w:color="auto"/>
              <w:bottom w:val="single" w:sz="4" w:space="0" w:color="auto"/>
            </w:tcBorders>
            <w:shd w:val="clear" w:color="auto" w:fill="FFFFFF"/>
          </w:tcPr>
          <w:p w14:paraId="3BFDCB0E" w14:textId="0649AD55" w:rsidR="00621C10" w:rsidRDefault="00621C10" w:rsidP="00621C10">
            <w:pPr>
              <w:pStyle w:val="Jin0"/>
              <w:shd w:val="clear" w:color="auto" w:fill="auto"/>
              <w:spacing w:after="0" w:line="240" w:lineRule="auto"/>
              <w:jc w:val="center"/>
              <w:rPr>
                <w:b/>
                <w:bCs/>
              </w:rPr>
            </w:pPr>
            <w:r>
              <w:rPr>
                <w:b/>
                <w:bCs/>
              </w:rPr>
              <w:t>Péče o duševní zdraví, o. s. pobočka Rychnov nad Kněžnou</w:t>
            </w:r>
          </w:p>
        </w:tc>
        <w:tc>
          <w:tcPr>
            <w:tcW w:w="4272" w:type="dxa"/>
            <w:tcBorders>
              <w:top w:val="single" w:sz="4" w:space="0" w:color="auto"/>
              <w:left w:val="single" w:sz="4" w:space="0" w:color="auto"/>
              <w:bottom w:val="single" w:sz="4" w:space="0" w:color="auto"/>
              <w:right w:val="single" w:sz="4" w:space="0" w:color="auto"/>
            </w:tcBorders>
            <w:shd w:val="clear" w:color="auto" w:fill="FFFFFF"/>
          </w:tcPr>
          <w:p w14:paraId="1263AEEE" w14:textId="538B551E" w:rsidR="00621C10" w:rsidRDefault="00621C10" w:rsidP="00621C10">
            <w:pPr>
              <w:pStyle w:val="Jin0"/>
              <w:numPr>
                <w:ilvl w:val="0"/>
                <w:numId w:val="10"/>
              </w:numPr>
              <w:shd w:val="clear" w:color="auto" w:fill="auto"/>
              <w:tabs>
                <w:tab w:val="left" w:pos="820"/>
              </w:tabs>
              <w:spacing w:after="0" w:line="221" w:lineRule="auto"/>
              <w:ind w:left="800" w:hanging="340"/>
              <w:rPr>
                <w:sz w:val="30"/>
                <w:szCs w:val="30"/>
              </w:rPr>
            </w:pPr>
            <w:r>
              <w:rPr>
                <w:sz w:val="20"/>
                <w:szCs w:val="20"/>
              </w:rPr>
              <w:t>Práce v přirozeném prostředí osob, které trpí duševním onemocněním, dále poradenství, doprovázení, spolupráce při komunitním plánování.</w:t>
            </w:r>
          </w:p>
        </w:tc>
      </w:tr>
      <w:tr w:rsidR="00621C10" w14:paraId="6B3CC50E" w14:textId="77777777" w:rsidTr="004F7D19">
        <w:trPr>
          <w:trHeight w:hRule="exact" w:val="1134"/>
          <w:jc w:val="center"/>
        </w:trPr>
        <w:tc>
          <w:tcPr>
            <w:tcW w:w="4805" w:type="dxa"/>
            <w:tcBorders>
              <w:top w:val="single" w:sz="4" w:space="0" w:color="auto"/>
              <w:left w:val="single" w:sz="4" w:space="0" w:color="auto"/>
              <w:bottom w:val="single" w:sz="4" w:space="0" w:color="auto"/>
            </w:tcBorders>
            <w:shd w:val="clear" w:color="auto" w:fill="FFFFFF"/>
          </w:tcPr>
          <w:p w14:paraId="3F8C9763" w14:textId="0AA9AC1A" w:rsidR="00621C10" w:rsidRDefault="00350549" w:rsidP="00621C10">
            <w:pPr>
              <w:pStyle w:val="Jin0"/>
              <w:shd w:val="clear" w:color="auto" w:fill="auto"/>
              <w:spacing w:after="0" w:line="240" w:lineRule="auto"/>
              <w:jc w:val="center"/>
              <w:rPr>
                <w:b/>
                <w:bCs/>
              </w:rPr>
            </w:pPr>
            <w:r>
              <w:rPr>
                <w:b/>
                <w:bCs/>
              </w:rPr>
              <w:t>MAS NAD ORLICÍ, o.p.s.</w:t>
            </w:r>
          </w:p>
        </w:tc>
        <w:tc>
          <w:tcPr>
            <w:tcW w:w="4272" w:type="dxa"/>
            <w:tcBorders>
              <w:top w:val="single" w:sz="4" w:space="0" w:color="auto"/>
              <w:left w:val="single" w:sz="4" w:space="0" w:color="auto"/>
              <w:bottom w:val="single" w:sz="4" w:space="0" w:color="auto"/>
              <w:right w:val="single" w:sz="4" w:space="0" w:color="auto"/>
            </w:tcBorders>
            <w:shd w:val="clear" w:color="auto" w:fill="FFFFFF"/>
          </w:tcPr>
          <w:p w14:paraId="4C9ADEDA" w14:textId="31AB37E6" w:rsidR="00621C10" w:rsidRDefault="00F66C25" w:rsidP="00621C10">
            <w:pPr>
              <w:pStyle w:val="Jin0"/>
              <w:numPr>
                <w:ilvl w:val="0"/>
                <w:numId w:val="10"/>
              </w:numPr>
              <w:shd w:val="clear" w:color="auto" w:fill="auto"/>
              <w:tabs>
                <w:tab w:val="left" w:pos="820"/>
              </w:tabs>
              <w:spacing w:after="0" w:line="221" w:lineRule="auto"/>
              <w:ind w:left="800" w:hanging="340"/>
              <w:rPr>
                <w:sz w:val="20"/>
                <w:szCs w:val="20"/>
              </w:rPr>
            </w:pPr>
            <w:r>
              <w:rPr>
                <w:sz w:val="20"/>
                <w:szCs w:val="20"/>
              </w:rPr>
              <w:t>komunitní aktivity</w:t>
            </w:r>
          </w:p>
          <w:p w14:paraId="38CCA8FF" w14:textId="05F26208" w:rsidR="00F66C25" w:rsidRDefault="00F66C25" w:rsidP="00621C10">
            <w:pPr>
              <w:pStyle w:val="Jin0"/>
              <w:numPr>
                <w:ilvl w:val="0"/>
                <w:numId w:val="10"/>
              </w:numPr>
              <w:shd w:val="clear" w:color="auto" w:fill="auto"/>
              <w:tabs>
                <w:tab w:val="left" w:pos="820"/>
              </w:tabs>
              <w:spacing w:after="0" w:line="221" w:lineRule="auto"/>
              <w:ind w:left="800" w:hanging="340"/>
              <w:rPr>
                <w:sz w:val="20"/>
                <w:szCs w:val="20"/>
              </w:rPr>
            </w:pPr>
            <w:r>
              <w:rPr>
                <w:sz w:val="20"/>
                <w:szCs w:val="20"/>
              </w:rPr>
              <w:t>poradenství</w:t>
            </w:r>
          </w:p>
          <w:p w14:paraId="0F98929A" w14:textId="12351DDE" w:rsidR="00F66C25" w:rsidRDefault="00F66C25" w:rsidP="00621C10">
            <w:pPr>
              <w:pStyle w:val="Jin0"/>
              <w:numPr>
                <w:ilvl w:val="0"/>
                <w:numId w:val="10"/>
              </w:numPr>
              <w:shd w:val="clear" w:color="auto" w:fill="auto"/>
              <w:tabs>
                <w:tab w:val="left" w:pos="820"/>
              </w:tabs>
              <w:spacing w:after="0" w:line="221" w:lineRule="auto"/>
              <w:ind w:left="800" w:hanging="340"/>
              <w:rPr>
                <w:sz w:val="20"/>
                <w:szCs w:val="20"/>
              </w:rPr>
            </w:pPr>
            <w:r>
              <w:rPr>
                <w:sz w:val="20"/>
                <w:szCs w:val="20"/>
              </w:rPr>
              <w:t>sociální šatník a potravinová pomoc</w:t>
            </w:r>
          </w:p>
        </w:tc>
      </w:tr>
    </w:tbl>
    <w:p w14:paraId="7DF04925" w14:textId="333EFC61" w:rsidR="00A128CA" w:rsidRPr="00621C10" w:rsidRDefault="00A128CA" w:rsidP="00621C10">
      <w:pPr>
        <w:spacing w:line="1" w:lineRule="exact"/>
        <w:rPr>
          <w:sz w:val="2"/>
          <w:szCs w:val="2"/>
        </w:rPr>
      </w:pPr>
    </w:p>
    <w:sectPr w:rsidR="00A128CA" w:rsidRPr="00621C10">
      <w:headerReference w:type="default" r:id="rId10"/>
      <w:footerReference w:type="default" r:id="rId11"/>
      <w:headerReference w:type="first" r:id="rId12"/>
      <w:footerReference w:type="first" r:id="rId13"/>
      <w:pgSz w:w="11900" w:h="16840"/>
      <w:pgMar w:top="1316" w:right="1379" w:bottom="1326" w:left="1276"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CABF6" w14:textId="77777777" w:rsidR="00861CA5" w:rsidRDefault="00861CA5">
      <w:r>
        <w:separator/>
      </w:r>
    </w:p>
  </w:endnote>
  <w:endnote w:type="continuationSeparator" w:id="0">
    <w:p w14:paraId="0526C65D" w14:textId="77777777" w:rsidR="00861CA5" w:rsidRDefault="0086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F3A65" w14:textId="77777777" w:rsidR="00973366" w:rsidRDefault="006413DF">
    <w:pPr>
      <w:spacing w:line="1" w:lineRule="exact"/>
    </w:pPr>
    <w:r>
      <w:rPr>
        <w:noProof/>
        <w:lang w:bidi="ar-SA"/>
      </w:rPr>
      <mc:AlternateContent>
        <mc:Choice Requires="wps">
          <w:drawing>
            <wp:anchor distT="0" distB="0" distL="0" distR="0" simplePos="0" relativeHeight="62914692" behindDoc="1" locked="0" layoutInCell="1" allowOverlap="1" wp14:anchorId="6FEADBBC" wp14:editId="1FFC9DE8">
              <wp:simplePos x="0" y="0"/>
              <wp:positionH relativeFrom="page">
                <wp:posOffset>3736340</wp:posOffset>
              </wp:positionH>
              <wp:positionV relativeFrom="page">
                <wp:posOffset>9927590</wp:posOffset>
              </wp:positionV>
              <wp:extent cx="69850" cy="125095"/>
              <wp:effectExtent l="0" t="0" r="0" b="0"/>
              <wp:wrapNone/>
              <wp:docPr id="4" name="Shape 4"/>
              <wp:cNvGraphicFramePr/>
              <a:graphic xmlns:a="http://schemas.openxmlformats.org/drawingml/2006/main">
                <a:graphicData uri="http://schemas.microsoft.com/office/word/2010/wordprocessingShape">
                  <wps:wsp>
                    <wps:cNvSpPr txBox="1"/>
                    <wps:spPr>
                      <a:xfrm>
                        <a:off x="0" y="0"/>
                        <a:ext cx="69850" cy="125095"/>
                      </a:xfrm>
                      <a:prstGeom prst="rect">
                        <a:avLst/>
                      </a:prstGeom>
                      <a:noFill/>
                    </wps:spPr>
                    <wps:txbx>
                      <w:txbxContent>
                        <w:p w14:paraId="62ED9371" w14:textId="366F7D5C" w:rsidR="00973366" w:rsidRDefault="006413DF">
                          <w:pPr>
                            <w:pStyle w:val="Zhlavnebozpat20"/>
                            <w:shd w:val="clear" w:color="auto" w:fill="auto"/>
                            <w:rPr>
                              <w:sz w:val="22"/>
                              <w:szCs w:val="22"/>
                            </w:rPr>
                          </w:pPr>
                          <w:r>
                            <w:fldChar w:fldCharType="begin"/>
                          </w:r>
                          <w:r>
                            <w:instrText xml:space="preserve"> PAGE \* MERGEFORMAT </w:instrText>
                          </w:r>
                          <w:r>
                            <w:fldChar w:fldCharType="separate"/>
                          </w:r>
                          <w:r w:rsidR="003E3CCB" w:rsidRPr="003E3CCB">
                            <w:rPr>
                              <w:rFonts w:ascii="Calibri" w:eastAsia="Calibri" w:hAnsi="Calibri" w:cs="Calibri"/>
                              <w:noProof/>
                              <w:sz w:val="22"/>
                              <w:szCs w:val="22"/>
                            </w:rPr>
                            <w:t>6</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6FEADBBC" id="_x0000_t202" coordsize="21600,21600" o:spt="202" path="m,l,21600r21600,l21600,xe">
              <v:stroke joinstyle="miter"/>
              <v:path gradientshapeok="t" o:connecttype="rect"/>
            </v:shapetype>
            <v:shape id="Shape 4" o:spid="_x0000_s1027" type="#_x0000_t202" style="position:absolute;margin-left:294.2pt;margin-top:781.7pt;width:5.5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" filled="f" stroked="f">
              <v:textbox style="mso-fit-shape-to-text:t" inset="0,0,0,0">
                <w:txbxContent>
                  <w:p w14:paraId="62ED9371" w14:textId="366F7D5C" w:rsidR="00973366" w:rsidRDefault="006413DF">
                    <w:pPr>
                      <w:pStyle w:val="Zhlavnebozpat20"/>
                      <w:shd w:val="clear" w:color="auto" w:fill="auto"/>
                      <w:rPr>
                        <w:sz w:val="22"/>
                        <w:szCs w:val="22"/>
                      </w:rPr>
                    </w:pPr>
                    <w:r>
                      <w:fldChar w:fldCharType="begin"/>
                    </w:r>
                    <w:r>
                      <w:instrText xml:space="preserve"> PAGE \* MERGEFORMAT </w:instrText>
                    </w:r>
                    <w:r>
                      <w:fldChar w:fldCharType="separate"/>
                    </w:r>
                    <w:r w:rsidR="003E3CCB" w:rsidRPr="003E3CCB">
                      <w:rPr>
                        <w:rFonts w:ascii="Calibri" w:eastAsia="Calibri" w:hAnsi="Calibri" w:cs="Calibri"/>
                        <w:noProof/>
                        <w:sz w:val="22"/>
                        <w:szCs w:val="22"/>
                      </w:rPr>
                      <w:t>6</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1A95A" w14:textId="77777777" w:rsidR="00973366" w:rsidRDefault="0097336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D7A00" w14:textId="77777777" w:rsidR="00861CA5" w:rsidRDefault="00861CA5"/>
  </w:footnote>
  <w:footnote w:type="continuationSeparator" w:id="0">
    <w:p w14:paraId="5C7C6A96" w14:textId="77777777" w:rsidR="00861CA5" w:rsidRDefault="00861C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A150" w14:textId="77777777" w:rsidR="00973366" w:rsidRDefault="006413DF">
    <w:pPr>
      <w:spacing w:line="1" w:lineRule="exact"/>
    </w:pPr>
    <w:r>
      <w:rPr>
        <w:noProof/>
        <w:lang w:bidi="ar-SA"/>
      </w:rPr>
      <mc:AlternateContent>
        <mc:Choice Requires="wps">
          <w:drawing>
            <wp:anchor distT="0" distB="0" distL="0" distR="0" simplePos="0" relativeHeight="62914690" behindDoc="1" locked="0" layoutInCell="1" allowOverlap="1" wp14:anchorId="555C639C" wp14:editId="54663422">
              <wp:simplePos x="0" y="0"/>
              <wp:positionH relativeFrom="page">
                <wp:posOffset>2462530</wp:posOffset>
              </wp:positionH>
              <wp:positionV relativeFrom="page">
                <wp:posOffset>466725</wp:posOffset>
              </wp:positionV>
              <wp:extent cx="2612390" cy="191770"/>
              <wp:effectExtent l="0" t="0" r="0" b="0"/>
              <wp:wrapNone/>
              <wp:docPr id="2" name="Shape 2"/>
              <wp:cNvGraphicFramePr/>
              <a:graphic xmlns:a="http://schemas.openxmlformats.org/drawingml/2006/main">
                <a:graphicData uri="http://schemas.microsoft.com/office/word/2010/wordprocessingShape">
                  <wps:wsp>
                    <wps:cNvSpPr txBox="1"/>
                    <wps:spPr>
                      <a:xfrm>
                        <a:off x="0" y="0"/>
                        <a:ext cx="2612390" cy="191770"/>
                      </a:xfrm>
                      <a:prstGeom prst="rect">
                        <a:avLst/>
                      </a:prstGeom>
                      <a:noFill/>
                    </wps:spPr>
                    <wps:txbx>
                      <w:txbxContent>
                        <w:p w14:paraId="39428242" w14:textId="77777777" w:rsidR="00973366" w:rsidRDefault="006413DF">
                          <w:pPr>
                            <w:pStyle w:val="Zhlavnebozpat20"/>
                            <w:shd w:val="clear" w:color="auto" w:fill="auto"/>
                            <w:rPr>
                              <w:sz w:val="16"/>
                              <w:szCs w:val="16"/>
                            </w:rPr>
                          </w:pPr>
                          <w:r>
                            <w:rPr>
                              <w:rFonts w:ascii="Arial" w:eastAsia="Arial" w:hAnsi="Arial" w:cs="Arial"/>
                              <w:b/>
                              <w:bCs/>
                              <w:sz w:val="16"/>
                              <w:szCs w:val="16"/>
                            </w:rPr>
                            <w:t>STANDARDY KVALITY SOCIÁLNĚ-PRÁVNÍ OCHRANY</w:t>
                          </w:r>
                        </w:p>
                        <w:p w14:paraId="478BE190" w14:textId="77777777" w:rsidR="00973366" w:rsidRDefault="006413DF">
                          <w:pPr>
                            <w:pStyle w:val="Zhlavnebozpat20"/>
                            <w:shd w:val="clear" w:color="auto" w:fill="auto"/>
                            <w:rPr>
                              <w:sz w:val="16"/>
                              <w:szCs w:val="16"/>
                            </w:rPr>
                          </w:pPr>
                          <w:r>
                            <w:rPr>
                              <w:rFonts w:ascii="Arial" w:eastAsia="Arial" w:hAnsi="Arial" w:cs="Arial"/>
                              <w:b/>
                              <w:bCs/>
                              <w:sz w:val="16"/>
                              <w:szCs w:val="16"/>
                            </w:rPr>
                            <w:t>STANDARD 7 - PREVENCE</w:t>
                          </w:r>
                        </w:p>
                      </w:txbxContent>
                    </wps:txbx>
                    <wps:bodyPr wrap="none" lIns="0" tIns="0" rIns="0" bIns="0">
                      <a:spAutoFit/>
                    </wps:bodyPr>
                  </wps:wsp>
                </a:graphicData>
              </a:graphic>
            </wp:anchor>
          </w:drawing>
        </mc:Choice>
        <mc:Fallback>
          <w:pict>
            <v:shapetype w14:anchorId="555C639C" id="_x0000_t202" coordsize="21600,21600" o:spt="202" path="m,l,21600r21600,l21600,xe">
              <v:stroke joinstyle="miter"/>
              <v:path gradientshapeok="t" o:connecttype="rect"/>
            </v:shapetype>
            <v:shape id="Shape 2" o:spid="_x0000_s1026" type="#_x0000_t202" style="position:absolute;margin-left:193.9pt;margin-top:36.75pt;width:205.7pt;height:15.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" filled="f" stroked="f">
              <v:textbox style="mso-fit-shape-to-text:t" inset="0,0,0,0">
                <w:txbxContent>
                  <w:p w14:paraId="39428242" w14:textId="77777777" w:rsidR="00973366" w:rsidRDefault="006413DF">
                    <w:pPr>
                      <w:pStyle w:val="Zhlavnebozpat20"/>
                      <w:shd w:val="clear" w:color="auto" w:fill="auto"/>
                      <w:rPr>
                        <w:sz w:val="16"/>
                        <w:szCs w:val="16"/>
                      </w:rPr>
                    </w:pPr>
                    <w:r>
                      <w:rPr>
                        <w:rFonts w:ascii="Arial" w:eastAsia="Arial" w:hAnsi="Arial" w:cs="Arial"/>
                        <w:b/>
                        <w:bCs/>
                        <w:sz w:val="16"/>
                        <w:szCs w:val="16"/>
                      </w:rPr>
                      <w:t>STANDARDY KVALITY SOCIÁLNĚ-PRÁVNÍ OCHRANY</w:t>
                    </w:r>
                  </w:p>
                  <w:p w14:paraId="478BE190" w14:textId="77777777" w:rsidR="00973366" w:rsidRDefault="006413DF">
                    <w:pPr>
                      <w:pStyle w:val="Zhlavnebozpat20"/>
                      <w:shd w:val="clear" w:color="auto" w:fill="auto"/>
                      <w:rPr>
                        <w:sz w:val="16"/>
                        <w:szCs w:val="16"/>
                      </w:rPr>
                    </w:pPr>
                    <w:r>
                      <w:rPr>
                        <w:rFonts w:ascii="Arial" w:eastAsia="Arial" w:hAnsi="Arial" w:cs="Arial"/>
                        <w:b/>
                        <w:bCs/>
                        <w:sz w:val="16"/>
                        <w:szCs w:val="16"/>
                      </w:rPr>
                      <w:t>STANDARD 7 - PREVENCE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A364" w14:textId="77777777" w:rsidR="00973366" w:rsidRDefault="00973366">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69C"/>
    <w:multiLevelType w:val="hybridMultilevel"/>
    <w:tmpl w:val="58BCC0F6"/>
    <w:lvl w:ilvl="0" w:tplc="A4DE7066">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B709BE"/>
    <w:multiLevelType w:val="multilevel"/>
    <w:tmpl w:val="D5FA6F3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84B4B"/>
    <w:multiLevelType w:val="hybridMultilevel"/>
    <w:tmpl w:val="C2E8B96A"/>
    <w:lvl w:ilvl="0" w:tplc="A4DE7066">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447E3A"/>
    <w:multiLevelType w:val="multilevel"/>
    <w:tmpl w:val="B8622EAE"/>
    <w:lvl w:ilvl="0">
      <w:start w:val="1"/>
      <w:numFmt w:val="bullet"/>
      <w:lvlText w:val="&gt;"/>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302730"/>
    <w:multiLevelType w:val="multilevel"/>
    <w:tmpl w:val="2EE0CBD4"/>
    <w:lvl w:ilvl="0">
      <w:start w:val="1"/>
      <w:numFmt w:val="bullet"/>
      <w:lvlText w:val="&gt;"/>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3853F6"/>
    <w:multiLevelType w:val="multilevel"/>
    <w:tmpl w:val="840C4074"/>
    <w:lvl w:ilvl="0">
      <w:start w:val="1"/>
      <w:numFmt w:val="bullet"/>
      <w:lvlText w:val="&gt;"/>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4A4561"/>
    <w:multiLevelType w:val="multilevel"/>
    <w:tmpl w:val="A09ADF72"/>
    <w:lvl w:ilvl="0">
      <w:start w:val="1"/>
      <w:numFmt w:val="bullet"/>
      <w:lvlText w:val="&gt;"/>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BE5E8D"/>
    <w:multiLevelType w:val="multilevel"/>
    <w:tmpl w:val="3F589500"/>
    <w:lvl w:ilvl="0">
      <w:start w:val="1"/>
      <w:numFmt w:val="bullet"/>
      <w:lvlText w:val="&gt;"/>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450C08"/>
    <w:multiLevelType w:val="hybridMultilevel"/>
    <w:tmpl w:val="73AE633C"/>
    <w:lvl w:ilvl="0" w:tplc="04050001">
      <w:start w:val="1"/>
      <w:numFmt w:val="bullet"/>
      <w:lvlText w:val=""/>
      <w:lvlJc w:val="left"/>
      <w:pPr>
        <w:ind w:left="2265" w:hanging="360"/>
      </w:pPr>
      <w:rPr>
        <w:rFonts w:ascii="Symbol" w:hAnsi="Symbol" w:hint="default"/>
      </w:rPr>
    </w:lvl>
    <w:lvl w:ilvl="1" w:tplc="04050003" w:tentative="1">
      <w:start w:val="1"/>
      <w:numFmt w:val="bullet"/>
      <w:lvlText w:val="o"/>
      <w:lvlJc w:val="left"/>
      <w:pPr>
        <w:ind w:left="2985" w:hanging="360"/>
      </w:pPr>
      <w:rPr>
        <w:rFonts w:ascii="Courier New" w:hAnsi="Courier New" w:cs="Courier New" w:hint="default"/>
      </w:rPr>
    </w:lvl>
    <w:lvl w:ilvl="2" w:tplc="04050005" w:tentative="1">
      <w:start w:val="1"/>
      <w:numFmt w:val="bullet"/>
      <w:lvlText w:val=""/>
      <w:lvlJc w:val="left"/>
      <w:pPr>
        <w:ind w:left="3705" w:hanging="360"/>
      </w:pPr>
      <w:rPr>
        <w:rFonts w:ascii="Wingdings" w:hAnsi="Wingdings" w:hint="default"/>
      </w:rPr>
    </w:lvl>
    <w:lvl w:ilvl="3" w:tplc="04050001" w:tentative="1">
      <w:start w:val="1"/>
      <w:numFmt w:val="bullet"/>
      <w:lvlText w:val=""/>
      <w:lvlJc w:val="left"/>
      <w:pPr>
        <w:ind w:left="4425" w:hanging="360"/>
      </w:pPr>
      <w:rPr>
        <w:rFonts w:ascii="Symbol" w:hAnsi="Symbol" w:hint="default"/>
      </w:rPr>
    </w:lvl>
    <w:lvl w:ilvl="4" w:tplc="04050003" w:tentative="1">
      <w:start w:val="1"/>
      <w:numFmt w:val="bullet"/>
      <w:lvlText w:val="o"/>
      <w:lvlJc w:val="left"/>
      <w:pPr>
        <w:ind w:left="5145" w:hanging="360"/>
      </w:pPr>
      <w:rPr>
        <w:rFonts w:ascii="Courier New" w:hAnsi="Courier New" w:cs="Courier New" w:hint="default"/>
      </w:rPr>
    </w:lvl>
    <w:lvl w:ilvl="5" w:tplc="04050005" w:tentative="1">
      <w:start w:val="1"/>
      <w:numFmt w:val="bullet"/>
      <w:lvlText w:val=""/>
      <w:lvlJc w:val="left"/>
      <w:pPr>
        <w:ind w:left="5865" w:hanging="360"/>
      </w:pPr>
      <w:rPr>
        <w:rFonts w:ascii="Wingdings" w:hAnsi="Wingdings" w:hint="default"/>
      </w:rPr>
    </w:lvl>
    <w:lvl w:ilvl="6" w:tplc="04050001" w:tentative="1">
      <w:start w:val="1"/>
      <w:numFmt w:val="bullet"/>
      <w:lvlText w:val=""/>
      <w:lvlJc w:val="left"/>
      <w:pPr>
        <w:ind w:left="6585" w:hanging="360"/>
      </w:pPr>
      <w:rPr>
        <w:rFonts w:ascii="Symbol" w:hAnsi="Symbol" w:hint="default"/>
      </w:rPr>
    </w:lvl>
    <w:lvl w:ilvl="7" w:tplc="04050003" w:tentative="1">
      <w:start w:val="1"/>
      <w:numFmt w:val="bullet"/>
      <w:lvlText w:val="o"/>
      <w:lvlJc w:val="left"/>
      <w:pPr>
        <w:ind w:left="7305" w:hanging="360"/>
      </w:pPr>
      <w:rPr>
        <w:rFonts w:ascii="Courier New" w:hAnsi="Courier New" w:cs="Courier New" w:hint="default"/>
      </w:rPr>
    </w:lvl>
    <w:lvl w:ilvl="8" w:tplc="04050005" w:tentative="1">
      <w:start w:val="1"/>
      <w:numFmt w:val="bullet"/>
      <w:lvlText w:val=""/>
      <w:lvlJc w:val="left"/>
      <w:pPr>
        <w:ind w:left="8025" w:hanging="360"/>
      </w:pPr>
      <w:rPr>
        <w:rFonts w:ascii="Wingdings" w:hAnsi="Wingdings" w:hint="default"/>
      </w:rPr>
    </w:lvl>
  </w:abstractNum>
  <w:abstractNum w:abstractNumId="9" w15:restartNumberingAfterBreak="0">
    <w:nsid w:val="2F853385"/>
    <w:multiLevelType w:val="hybridMultilevel"/>
    <w:tmpl w:val="D2EEADE8"/>
    <w:lvl w:ilvl="0" w:tplc="86D0403C">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325EB3"/>
    <w:multiLevelType w:val="multilevel"/>
    <w:tmpl w:val="AD4249FE"/>
    <w:lvl w:ilvl="0">
      <w:start w:val="1"/>
      <w:numFmt w:val="bullet"/>
      <w:lvlText w:val="&gt;"/>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701FED"/>
    <w:multiLevelType w:val="hybridMultilevel"/>
    <w:tmpl w:val="8586E436"/>
    <w:lvl w:ilvl="0" w:tplc="F1F62EA2">
      <w:start w:val="1"/>
      <w:numFmt w:val="bullet"/>
      <w:lvlText w:val=""/>
      <w:lvlJc w:val="left"/>
      <w:pPr>
        <w:ind w:left="720" w:hanging="360"/>
      </w:pPr>
      <w:rPr>
        <w:rFonts w:ascii="Wingdings" w:eastAsia="Arial"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504979"/>
    <w:multiLevelType w:val="hybridMultilevel"/>
    <w:tmpl w:val="C5863FB2"/>
    <w:lvl w:ilvl="0" w:tplc="217C1952">
      <w:start w:val="1"/>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B43680"/>
    <w:multiLevelType w:val="multilevel"/>
    <w:tmpl w:val="3522D492"/>
    <w:lvl w:ilvl="0">
      <w:start w:val="1"/>
      <w:numFmt w:val="bullet"/>
      <w:lvlText w:val="&gt;"/>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6542AA"/>
    <w:multiLevelType w:val="hybridMultilevel"/>
    <w:tmpl w:val="313AEF0A"/>
    <w:lvl w:ilvl="0" w:tplc="BD6E9484">
      <w:numFmt w:val="bullet"/>
      <w:lvlText w:val="-"/>
      <w:lvlJc w:val="left"/>
      <w:pPr>
        <w:ind w:left="502" w:hanging="360"/>
      </w:pPr>
      <w:rPr>
        <w:rFonts w:ascii="Calibri" w:eastAsia="Calibri" w:hAnsi="Calibri" w:cs="Calibri"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5" w15:restartNumberingAfterBreak="0">
    <w:nsid w:val="5BB0262C"/>
    <w:multiLevelType w:val="hybridMultilevel"/>
    <w:tmpl w:val="970C3786"/>
    <w:lvl w:ilvl="0" w:tplc="2CE4B300">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4376061"/>
    <w:multiLevelType w:val="multilevel"/>
    <w:tmpl w:val="43C07ED4"/>
    <w:lvl w:ilvl="0">
      <w:start w:val="1"/>
      <w:numFmt w:val="bullet"/>
      <w:lvlText w:val="&gt;"/>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D577B0"/>
    <w:multiLevelType w:val="hybridMultilevel"/>
    <w:tmpl w:val="E4D68D5A"/>
    <w:lvl w:ilvl="0" w:tplc="79F060AA">
      <w:start w:val="1"/>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CE770B"/>
    <w:multiLevelType w:val="hybridMultilevel"/>
    <w:tmpl w:val="A8508B02"/>
    <w:lvl w:ilvl="0" w:tplc="A9B65FE0">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AD53B64"/>
    <w:multiLevelType w:val="hybridMultilevel"/>
    <w:tmpl w:val="F65EFE14"/>
    <w:lvl w:ilvl="0" w:tplc="04050001">
      <w:start w:val="1"/>
      <w:numFmt w:val="bullet"/>
      <w:lvlText w:val=""/>
      <w:lvlJc w:val="left"/>
      <w:pPr>
        <w:ind w:left="2260" w:hanging="360"/>
      </w:pPr>
      <w:rPr>
        <w:rFonts w:ascii="Symbol" w:hAnsi="Symbol" w:hint="default"/>
      </w:rPr>
    </w:lvl>
    <w:lvl w:ilvl="1" w:tplc="04050003" w:tentative="1">
      <w:start w:val="1"/>
      <w:numFmt w:val="bullet"/>
      <w:lvlText w:val="o"/>
      <w:lvlJc w:val="left"/>
      <w:pPr>
        <w:ind w:left="2980" w:hanging="360"/>
      </w:pPr>
      <w:rPr>
        <w:rFonts w:ascii="Courier New" w:hAnsi="Courier New" w:cs="Courier New" w:hint="default"/>
      </w:rPr>
    </w:lvl>
    <w:lvl w:ilvl="2" w:tplc="04050005" w:tentative="1">
      <w:start w:val="1"/>
      <w:numFmt w:val="bullet"/>
      <w:lvlText w:val=""/>
      <w:lvlJc w:val="left"/>
      <w:pPr>
        <w:ind w:left="3700" w:hanging="360"/>
      </w:pPr>
      <w:rPr>
        <w:rFonts w:ascii="Wingdings" w:hAnsi="Wingdings" w:hint="default"/>
      </w:rPr>
    </w:lvl>
    <w:lvl w:ilvl="3" w:tplc="04050001" w:tentative="1">
      <w:start w:val="1"/>
      <w:numFmt w:val="bullet"/>
      <w:lvlText w:val=""/>
      <w:lvlJc w:val="left"/>
      <w:pPr>
        <w:ind w:left="4420" w:hanging="360"/>
      </w:pPr>
      <w:rPr>
        <w:rFonts w:ascii="Symbol" w:hAnsi="Symbol" w:hint="default"/>
      </w:rPr>
    </w:lvl>
    <w:lvl w:ilvl="4" w:tplc="04050003" w:tentative="1">
      <w:start w:val="1"/>
      <w:numFmt w:val="bullet"/>
      <w:lvlText w:val="o"/>
      <w:lvlJc w:val="left"/>
      <w:pPr>
        <w:ind w:left="5140" w:hanging="360"/>
      </w:pPr>
      <w:rPr>
        <w:rFonts w:ascii="Courier New" w:hAnsi="Courier New" w:cs="Courier New" w:hint="default"/>
      </w:rPr>
    </w:lvl>
    <w:lvl w:ilvl="5" w:tplc="04050005" w:tentative="1">
      <w:start w:val="1"/>
      <w:numFmt w:val="bullet"/>
      <w:lvlText w:val=""/>
      <w:lvlJc w:val="left"/>
      <w:pPr>
        <w:ind w:left="5860" w:hanging="360"/>
      </w:pPr>
      <w:rPr>
        <w:rFonts w:ascii="Wingdings" w:hAnsi="Wingdings" w:hint="default"/>
      </w:rPr>
    </w:lvl>
    <w:lvl w:ilvl="6" w:tplc="04050001" w:tentative="1">
      <w:start w:val="1"/>
      <w:numFmt w:val="bullet"/>
      <w:lvlText w:val=""/>
      <w:lvlJc w:val="left"/>
      <w:pPr>
        <w:ind w:left="6580" w:hanging="360"/>
      </w:pPr>
      <w:rPr>
        <w:rFonts w:ascii="Symbol" w:hAnsi="Symbol" w:hint="default"/>
      </w:rPr>
    </w:lvl>
    <w:lvl w:ilvl="7" w:tplc="04050003" w:tentative="1">
      <w:start w:val="1"/>
      <w:numFmt w:val="bullet"/>
      <w:lvlText w:val="o"/>
      <w:lvlJc w:val="left"/>
      <w:pPr>
        <w:ind w:left="7300" w:hanging="360"/>
      </w:pPr>
      <w:rPr>
        <w:rFonts w:ascii="Courier New" w:hAnsi="Courier New" w:cs="Courier New" w:hint="default"/>
      </w:rPr>
    </w:lvl>
    <w:lvl w:ilvl="8" w:tplc="04050005" w:tentative="1">
      <w:start w:val="1"/>
      <w:numFmt w:val="bullet"/>
      <w:lvlText w:val=""/>
      <w:lvlJc w:val="left"/>
      <w:pPr>
        <w:ind w:left="8020" w:hanging="360"/>
      </w:pPr>
      <w:rPr>
        <w:rFonts w:ascii="Wingdings" w:hAnsi="Wingdings" w:hint="default"/>
      </w:rPr>
    </w:lvl>
  </w:abstractNum>
  <w:abstractNum w:abstractNumId="20" w15:restartNumberingAfterBreak="0">
    <w:nsid w:val="70FA66CF"/>
    <w:multiLevelType w:val="multilevel"/>
    <w:tmpl w:val="8D3A7D50"/>
    <w:lvl w:ilvl="0">
      <w:numFmt w:val="bullet"/>
      <w:lvlText w:val="-"/>
      <w:lvlJc w:val="left"/>
      <w:rPr>
        <w:rFonts w:ascii="Arial" w:eastAsia="Arial" w:hAnsi="Arial" w:cs="Arial" w:hint="default"/>
        <w:b w:val="0"/>
        <w:bCs w:val="0"/>
        <w:i w:val="0"/>
        <w:iCs w:val="0"/>
        <w:smallCaps w:val="0"/>
        <w:strike w:val="0"/>
        <w:color w:val="000000"/>
        <w:spacing w:val="0"/>
        <w:w w:val="100"/>
        <w:position w:val="0"/>
        <w:sz w:val="34"/>
        <w:szCs w:val="34"/>
        <w:u w:val="none"/>
        <w:shd w:val="clear" w:color="auto" w:fill="auto"/>
        <w:lang w:val="cs-CZ" w:eastAsia="cs-CZ" w:bidi="cs-CZ"/>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
  </w:num>
  <w:num w:numId="3">
    <w:abstractNumId w:val="13"/>
  </w:num>
  <w:num w:numId="4">
    <w:abstractNumId w:val="10"/>
  </w:num>
  <w:num w:numId="5">
    <w:abstractNumId w:val="3"/>
  </w:num>
  <w:num w:numId="6">
    <w:abstractNumId w:val="4"/>
  </w:num>
  <w:num w:numId="7">
    <w:abstractNumId w:val="6"/>
  </w:num>
  <w:num w:numId="8">
    <w:abstractNumId w:val="16"/>
  </w:num>
  <w:num w:numId="9">
    <w:abstractNumId w:val="5"/>
  </w:num>
  <w:num w:numId="10">
    <w:abstractNumId w:val="7"/>
  </w:num>
  <w:num w:numId="11">
    <w:abstractNumId w:val="8"/>
  </w:num>
  <w:num w:numId="12">
    <w:abstractNumId w:val="14"/>
  </w:num>
  <w:num w:numId="13">
    <w:abstractNumId w:val="0"/>
  </w:num>
  <w:num w:numId="14">
    <w:abstractNumId w:val="18"/>
  </w:num>
  <w:num w:numId="15">
    <w:abstractNumId w:val="15"/>
  </w:num>
  <w:num w:numId="16">
    <w:abstractNumId w:val="9"/>
  </w:num>
  <w:num w:numId="17">
    <w:abstractNumId w:val="19"/>
  </w:num>
  <w:num w:numId="18">
    <w:abstractNumId w:val="2"/>
  </w:num>
  <w:num w:numId="19">
    <w:abstractNumId w:val="12"/>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66"/>
    <w:rsid w:val="000A6684"/>
    <w:rsid w:val="000E53EF"/>
    <w:rsid w:val="00163FE4"/>
    <w:rsid w:val="001B7670"/>
    <w:rsid w:val="001E6F80"/>
    <w:rsid w:val="001F0742"/>
    <w:rsid w:val="002D60B9"/>
    <w:rsid w:val="00320B97"/>
    <w:rsid w:val="0033323F"/>
    <w:rsid w:val="00350549"/>
    <w:rsid w:val="003E3CCB"/>
    <w:rsid w:val="0043314C"/>
    <w:rsid w:val="00465264"/>
    <w:rsid w:val="004976C0"/>
    <w:rsid w:val="00512205"/>
    <w:rsid w:val="0051569F"/>
    <w:rsid w:val="005848B0"/>
    <w:rsid w:val="0061534D"/>
    <w:rsid w:val="00621C10"/>
    <w:rsid w:val="006413DF"/>
    <w:rsid w:val="00650A71"/>
    <w:rsid w:val="0066153A"/>
    <w:rsid w:val="006A5B78"/>
    <w:rsid w:val="006B0272"/>
    <w:rsid w:val="006B131C"/>
    <w:rsid w:val="007B6FC7"/>
    <w:rsid w:val="00861CA5"/>
    <w:rsid w:val="008B5F19"/>
    <w:rsid w:val="00973366"/>
    <w:rsid w:val="009D1D9C"/>
    <w:rsid w:val="00A128CA"/>
    <w:rsid w:val="00A16407"/>
    <w:rsid w:val="00A75D8E"/>
    <w:rsid w:val="00A83353"/>
    <w:rsid w:val="00AA598F"/>
    <w:rsid w:val="00B92364"/>
    <w:rsid w:val="00C54FE5"/>
    <w:rsid w:val="00CB2F49"/>
    <w:rsid w:val="00D23287"/>
    <w:rsid w:val="00D4450A"/>
    <w:rsid w:val="00D6628D"/>
    <w:rsid w:val="00D850CE"/>
    <w:rsid w:val="00DB13D4"/>
    <w:rsid w:val="00E73464"/>
    <w:rsid w:val="00F24E10"/>
    <w:rsid w:val="00F66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DC8"/>
  <w15:docId w15:val="{C4D14000-0FEF-4332-AEAF-6A01BD18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bCs/>
      <w:i w:val="0"/>
      <w:iCs w:val="0"/>
      <w:smallCaps w:val="0"/>
      <w:strike w:val="0"/>
      <w:sz w:val="40"/>
      <w:szCs w:val="40"/>
      <w:u w:val="singl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32"/>
      <w:szCs w:val="32"/>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28"/>
      <w:szCs w:val="28"/>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4"/>
      <w:szCs w:val="44"/>
      <w:u w:val="singl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Zkladntext30">
    <w:name w:val="Základní text (3)"/>
    <w:basedOn w:val="Normln"/>
    <w:link w:val="Zkladntext3"/>
    <w:pPr>
      <w:shd w:val="clear" w:color="auto" w:fill="FFFFFF"/>
      <w:spacing w:after="840" w:line="276" w:lineRule="auto"/>
      <w:jc w:val="center"/>
    </w:pPr>
    <w:rPr>
      <w:rFonts w:ascii="Arial" w:eastAsia="Arial" w:hAnsi="Arial" w:cs="Arial"/>
      <w:b/>
      <w:bCs/>
      <w:sz w:val="40"/>
      <w:szCs w:val="40"/>
      <w:u w:val="single"/>
    </w:rPr>
  </w:style>
  <w:style w:type="paragraph" w:customStyle="1" w:styleId="Zkladntext40">
    <w:name w:val="Základní text (4)"/>
    <w:basedOn w:val="Normln"/>
    <w:link w:val="Zkladntext4"/>
    <w:pPr>
      <w:shd w:val="clear" w:color="auto" w:fill="FFFFFF"/>
      <w:spacing w:after="40"/>
      <w:jc w:val="center"/>
    </w:pPr>
    <w:rPr>
      <w:rFonts w:ascii="Arial" w:eastAsia="Arial" w:hAnsi="Arial" w:cs="Arial"/>
      <w:b/>
      <w:bCs/>
      <w:sz w:val="32"/>
      <w:szCs w:val="32"/>
    </w:rPr>
  </w:style>
  <w:style w:type="paragraph" w:customStyle="1" w:styleId="Zkladntext20">
    <w:name w:val="Základní text (2)"/>
    <w:basedOn w:val="Normln"/>
    <w:link w:val="Zkladntext2"/>
    <w:pPr>
      <w:shd w:val="clear" w:color="auto" w:fill="FFFFFF"/>
      <w:spacing w:after="1310" w:line="254" w:lineRule="auto"/>
    </w:pPr>
    <w:rPr>
      <w:rFonts w:ascii="Arial" w:eastAsia="Arial" w:hAnsi="Arial" w:cs="Arial"/>
      <w:b/>
      <w:bCs/>
      <w:sz w:val="28"/>
      <w:szCs w:val="28"/>
    </w:rPr>
  </w:style>
  <w:style w:type="paragraph" w:customStyle="1" w:styleId="Nadpis10">
    <w:name w:val="Nadpis #1"/>
    <w:basedOn w:val="Normln"/>
    <w:link w:val="Nadpis1"/>
    <w:pPr>
      <w:shd w:val="clear" w:color="auto" w:fill="FFFFFF"/>
      <w:spacing w:after="1610"/>
      <w:jc w:val="center"/>
      <w:outlineLvl w:val="0"/>
    </w:pPr>
    <w:rPr>
      <w:rFonts w:ascii="Arial" w:eastAsia="Arial" w:hAnsi="Arial" w:cs="Arial"/>
      <w:b/>
      <w:bCs/>
      <w:sz w:val="44"/>
      <w:szCs w:val="44"/>
      <w:u w:val="single"/>
    </w:rPr>
  </w:style>
  <w:style w:type="paragraph" w:customStyle="1" w:styleId="Jin0">
    <w:name w:val="Jiné"/>
    <w:basedOn w:val="Normln"/>
    <w:link w:val="Jin"/>
    <w:pPr>
      <w:shd w:val="clear" w:color="auto" w:fill="FFFFFF"/>
      <w:spacing w:after="200" w:line="264" w:lineRule="auto"/>
    </w:pPr>
    <w:rPr>
      <w:rFonts w:ascii="Arial" w:eastAsia="Arial" w:hAnsi="Arial" w:cs="Arial"/>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00" w:line="264" w:lineRule="auto"/>
    </w:pPr>
    <w:rPr>
      <w:rFonts w:ascii="Arial" w:eastAsia="Arial" w:hAnsi="Arial" w:cs="Arial"/>
      <w:sz w:val="22"/>
      <w:szCs w:val="22"/>
    </w:rPr>
  </w:style>
  <w:style w:type="character" w:styleId="Odkaznakoment">
    <w:name w:val="annotation reference"/>
    <w:basedOn w:val="Standardnpsmoodstavce"/>
    <w:uiPriority w:val="99"/>
    <w:semiHidden/>
    <w:unhideWhenUsed/>
    <w:rsid w:val="00A16407"/>
    <w:rPr>
      <w:sz w:val="16"/>
      <w:szCs w:val="16"/>
    </w:rPr>
  </w:style>
  <w:style w:type="paragraph" w:styleId="Textkomente">
    <w:name w:val="annotation text"/>
    <w:basedOn w:val="Normln"/>
    <w:link w:val="TextkomenteChar"/>
    <w:uiPriority w:val="99"/>
    <w:semiHidden/>
    <w:unhideWhenUsed/>
    <w:rsid w:val="00A16407"/>
    <w:rPr>
      <w:sz w:val="20"/>
      <w:szCs w:val="20"/>
    </w:rPr>
  </w:style>
  <w:style w:type="character" w:customStyle="1" w:styleId="TextkomenteChar">
    <w:name w:val="Text komentáře Char"/>
    <w:basedOn w:val="Standardnpsmoodstavce"/>
    <w:link w:val="Textkomente"/>
    <w:uiPriority w:val="99"/>
    <w:semiHidden/>
    <w:rsid w:val="00A16407"/>
    <w:rPr>
      <w:color w:val="000000"/>
      <w:sz w:val="20"/>
      <w:szCs w:val="20"/>
    </w:rPr>
  </w:style>
  <w:style w:type="paragraph" w:styleId="Pedmtkomente">
    <w:name w:val="annotation subject"/>
    <w:basedOn w:val="Textkomente"/>
    <w:next w:val="Textkomente"/>
    <w:link w:val="PedmtkomenteChar"/>
    <w:uiPriority w:val="99"/>
    <w:semiHidden/>
    <w:unhideWhenUsed/>
    <w:rsid w:val="00A16407"/>
    <w:rPr>
      <w:b/>
      <w:bCs/>
    </w:rPr>
  </w:style>
  <w:style w:type="character" w:customStyle="1" w:styleId="PedmtkomenteChar">
    <w:name w:val="Předmět komentáře Char"/>
    <w:basedOn w:val="TextkomenteChar"/>
    <w:link w:val="Pedmtkomente"/>
    <w:uiPriority w:val="99"/>
    <w:semiHidden/>
    <w:rsid w:val="00A16407"/>
    <w:rPr>
      <w:b/>
      <w:bCs/>
      <w:color w:val="000000"/>
      <w:sz w:val="20"/>
      <w:szCs w:val="20"/>
    </w:rPr>
  </w:style>
  <w:style w:type="paragraph" w:styleId="Textbubliny">
    <w:name w:val="Balloon Text"/>
    <w:basedOn w:val="Normln"/>
    <w:link w:val="TextbublinyChar"/>
    <w:uiPriority w:val="99"/>
    <w:semiHidden/>
    <w:unhideWhenUsed/>
    <w:rsid w:val="00465264"/>
    <w:rPr>
      <w:rFonts w:ascii="Tahoma" w:hAnsi="Tahoma" w:cs="Tahoma"/>
      <w:sz w:val="16"/>
      <w:szCs w:val="16"/>
    </w:rPr>
  </w:style>
  <w:style w:type="character" w:customStyle="1" w:styleId="TextbublinyChar">
    <w:name w:val="Text bubliny Char"/>
    <w:basedOn w:val="Standardnpsmoodstavce"/>
    <w:link w:val="Textbubliny"/>
    <w:uiPriority w:val="99"/>
    <w:semiHidden/>
    <w:rsid w:val="00465264"/>
    <w:rPr>
      <w:rFonts w:ascii="Tahoma" w:hAnsi="Tahoma" w:cs="Tahoma"/>
      <w:color w:val="000000"/>
      <w:sz w:val="16"/>
      <w:szCs w:val="16"/>
    </w:rPr>
  </w:style>
  <w:style w:type="paragraph" w:styleId="Odstavecseseznamem">
    <w:name w:val="List Paragraph"/>
    <w:basedOn w:val="Normln"/>
    <w:uiPriority w:val="34"/>
    <w:qFormat/>
    <w:rsid w:val="006A5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stelecno.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06C80-8E32-4268-90B0-B337BB6F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1710</Words>
  <Characters>10095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Pelcová Lenka Mgr. DiS.</dc:creator>
  <cp:keywords/>
  <cp:lastModifiedBy>Popiolková Jaroslava DiS.</cp:lastModifiedBy>
  <cp:revision>4</cp:revision>
  <dcterms:created xsi:type="dcterms:W3CDTF">2024-06-03T11:08:00Z</dcterms:created>
  <dcterms:modified xsi:type="dcterms:W3CDTF">2024-06-03T12:54:00Z</dcterms:modified>
</cp:coreProperties>
</file>